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0" w:rsidRPr="006B3ED9" w:rsidRDefault="007347A0" w:rsidP="007347A0">
      <w:pPr>
        <w:jc w:val="center"/>
        <w:rPr>
          <w:b/>
          <w:bCs/>
          <w:sz w:val="28"/>
          <w:szCs w:val="28"/>
        </w:rPr>
      </w:pPr>
      <w:r w:rsidRPr="006B3ED9">
        <w:rPr>
          <w:bCs/>
          <w:noProof/>
          <w:sz w:val="48"/>
          <w:szCs w:val="48"/>
        </w:rPr>
        <w:drawing>
          <wp:inline distT="0" distB="0" distL="0" distR="0">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6B3ED9" w:rsidRDefault="007347A0" w:rsidP="007347A0">
      <w:pPr>
        <w:jc w:val="center"/>
        <w:rPr>
          <w:b/>
          <w:bCs/>
          <w:sz w:val="28"/>
          <w:szCs w:val="28"/>
        </w:rPr>
      </w:pPr>
      <w:r w:rsidRPr="006B3ED9">
        <w:rPr>
          <w:b/>
          <w:bCs/>
          <w:sz w:val="28"/>
          <w:szCs w:val="28"/>
        </w:rPr>
        <w:t>Кемеровская область</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6B3ED9" w:rsidRDefault="007347A0" w:rsidP="007347A0">
      <w:pPr>
        <w:ind w:left="-426"/>
        <w:jc w:val="center"/>
        <w:rPr>
          <w:sz w:val="28"/>
          <w:szCs w:val="28"/>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p>
    <w:p w:rsidR="007347A0" w:rsidRPr="006B3ED9" w:rsidRDefault="007347A0" w:rsidP="007347A0">
      <w:pPr>
        <w:rPr>
          <w:sz w:val="28"/>
          <w:szCs w:val="28"/>
        </w:rPr>
      </w:pPr>
    </w:p>
    <w:p w:rsidR="007347A0" w:rsidRPr="000544D2" w:rsidRDefault="004A380A" w:rsidP="007347A0">
      <w:pPr>
        <w:tabs>
          <w:tab w:val="left" w:pos="6405"/>
        </w:tabs>
        <w:rPr>
          <w:b/>
          <w:sz w:val="28"/>
          <w:szCs w:val="28"/>
        </w:rPr>
      </w:pPr>
      <w:r>
        <w:rPr>
          <w:b/>
          <w:sz w:val="28"/>
          <w:szCs w:val="28"/>
        </w:rPr>
        <w:t xml:space="preserve">От </w:t>
      </w:r>
      <w:r w:rsidR="000E5799">
        <w:rPr>
          <w:b/>
          <w:sz w:val="28"/>
          <w:szCs w:val="28"/>
        </w:rPr>
        <w:t>16</w:t>
      </w:r>
      <w:r w:rsidR="002468F0">
        <w:rPr>
          <w:b/>
          <w:sz w:val="28"/>
          <w:szCs w:val="28"/>
        </w:rPr>
        <w:t>.09</w:t>
      </w:r>
      <w:r w:rsidR="000A1AD3">
        <w:rPr>
          <w:b/>
          <w:sz w:val="28"/>
          <w:szCs w:val="28"/>
        </w:rPr>
        <w:t>.2015</w:t>
      </w:r>
      <w:r w:rsidR="007347A0" w:rsidRPr="006B3ED9">
        <w:rPr>
          <w:b/>
          <w:sz w:val="28"/>
          <w:szCs w:val="28"/>
        </w:rPr>
        <w:t xml:space="preserve">г.                      </w:t>
      </w:r>
      <w:r w:rsidR="00EE5785">
        <w:rPr>
          <w:b/>
          <w:sz w:val="28"/>
          <w:szCs w:val="28"/>
        </w:rPr>
        <w:t xml:space="preserve">            </w:t>
      </w:r>
      <w:r w:rsidR="007347A0" w:rsidRPr="006B3ED9">
        <w:rPr>
          <w:b/>
          <w:sz w:val="28"/>
          <w:szCs w:val="28"/>
        </w:rPr>
        <w:t xml:space="preserve"> № </w:t>
      </w:r>
      <w:r w:rsidR="00B770BA">
        <w:rPr>
          <w:b/>
          <w:sz w:val="28"/>
          <w:szCs w:val="28"/>
        </w:rPr>
        <w:t>1</w:t>
      </w:r>
      <w:r w:rsidR="000E5799">
        <w:rPr>
          <w:b/>
          <w:sz w:val="28"/>
          <w:szCs w:val="28"/>
        </w:rPr>
        <w:t>793</w:t>
      </w:r>
    </w:p>
    <w:p w:rsidR="0053278E" w:rsidRDefault="0053278E" w:rsidP="007347A0">
      <w:pPr>
        <w:tabs>
          <w:tab w:val="left" w:pos="6405"/>
        </w:tabs>
        <w:rPr>
          <w:b/>
          <w:sz w:val="28"/>
          <w:szCs w:val="28"/>
        </w:rPr>
      </w:pPr>
    </w:p>
    <w:p w:rsidR="000E5799" w:rsidRPr="000E5799" w:rsidRDefault="000E5799" w:rsidP="000E5799">
      <w:pPr>
        <w:jc w:val="both"/>
        <w:rPr>
          <w:b/>
          <w:sz w:val="28"/>
          <w:szCs w:val="26"/>
        </w:rPr>
      </w:pPr>
      <w:r w:rsidRPr="000E5799">
        <w:rPr>
          <w:b/>
          <w:sz w:val="28"/>
          <w:szCs w:val="26"/>
        </w:rPr>
        <w:t xml:space="preserve">Об утверждении муниципальной программы Гурьевского </w:t>
      </w:r>
    </w:p>
    <w:p w:rsidR="000E5799" w:rsidRPr="000E5799" w:rsidRDefault="000E5799" w:rsidP="000E5799">
      <w:pPr>
        <w:jc w:val="both"/>
        <w:rPr>
          <w:b/>
          <w:sz w:val="28"/>
          <w:szCs w:val="26"/>
        </w:rPr>
      </w:pPr>
      <w:r w:rsidRPr="000E5799">
        <w:rPr>
          <w:b/>
          <w:sz w:val="28"/>
          <w:szCs w:val="26"/>
        </w:rPr>
        <w:t xml:space="preserve">муниципального района </w:t>
      </w:r>
      <w:r>
        <w:rPr>
          <w:b/>
          <w:sz w:val="28"/>
          <w:szCs w:val="26"/>
        </w:rPr>
        <w:t>«</w:t>
      </w:r>
      <w:r w:rsidRPr="000E5799">
        <w:rPr>
          <w:b/>
          <w:sz w:val="28"/>
          <w:szCs w:val="26"/>
        </w:rPr>
        <w:t xml:space="preserve">Строительство, реконструкция и </w:t>
      </w:r>
    </w:p>
    <w:p w:rsidR="000E5799" w:rsidRPr="000E5799" w:rsidRDefault="000E5799" w:rsidP="000E5799">
      <w:pPr>
        <w:jc w:val="both"/>
        <w:rPr>
          <w:b/>
          <w:sz w:val="28"/>
          <w:szCs w:val="26"/>
        </w:rPr>
      </w:pPr>
      <w:r w:rsidRPr="000E5799">
        <w:rPr>
          <w:b/>
          <w:sz w:val="28"/>
          <w:szCs w:val="26"/>
        </w:rPr>
        <w:t xml:space="preserve">капитальный ремонт жилищных и социальных объектов </w:t>
      </w:r>
      <w:proofErr w:type="gramStart"/>
      <w:r w:rsidRPr="000E5799">
        <w:rPr>
          <w:b/>
          <w:sz w:val="28"/>
          <w:szCs w:val="26"/>
        </w:rPr>
        <w:t>на</w:t>
      </w:r>
      <w:proofErr w:type="gramEnd"/>
      <w:r w:rsidRPr="000E5799">
        <w:rPr>
          <w:b/>
          <w:sz w:val="28"/>
          <w:szCs w:val="26"/>
        </w:rPr>
        <w:t xml:space="preserve"> </w:t>
      </w:r>
    </w:p>
    <w:p w:rsidR="000E5799" w:rsidRDefault="000E5799" w:rsidP="000E5799">
      <w:pPr>
        <w:jc w:val="both"/>
        <w:rPr>
          <w:b/>
          <w:sz w:val="28"/>
          <w:szCs w:val="26"/>
        </w:rPr>
      </w:pPr>
      <w:r w:rsidRPr="000E5799">
        <w:rPr>
          <w:b/>
          <w:sz w:val="28"/>
          <w:szCs w:val="26"/>
        </w:rPr>
        <w:t xml:space="preserve">территории Гурьевского муниципального района. Обеспечение </w:t>
      </w:r>
    </w:p>
    <w:p w:rsidR="00EE5785" w:rsidRDefault="000E5799" w:rsidP="000E5799">
      <w:pPr>
        <w:jc w:val="both"/>
        <w:rPr>
          <w:b/>
          <w:sz w:val="28"/>
          <w:szCs w:val="26"/>
        </w:rPr>
      </w:pPr>
      <w:r w:rsidRPr="000E5799">
        <w:rPr>
          <w:b/>
          <w:sz w:val="28"/>
          <w:szCs w:val="26"/>
        </w:rPr>
        <w:t>жильем отдельных категорий граждан</w:t>
      </w:r>
      <w:r>
        <w:rPr>
          <w:b/>
          <w:sz w:val="28"/>
          <w:szCs w:val="26"/>
        </w:rPr>
        <w:t xml:space="preserve">» </w:t>
      </w:r>
      <w:r w:rsidRPr="000E5799">
        <w:rPr>
          <w:b/>
          <w:sz w:val="28"/>
          <w:szCs w:val="26"/>
        </w:rPr>
        <w:t>на 2016-2018 годы</w:t>
      </w:r>
    </w:p>
    <w:p w:rsidR="000E5799" w:rsidRPr="000544D2" w:rsidRDefault="000E5799" w:rsidP="000E5799">
      <w:pPr>
        <w:jc w:val="both"/>
        <w:rPr>
          <w:b/>
          <w:sz w:val="28"/>
          <w:szCs w:val="26"/>
        </w:rPr>
      </w:pPr>
    </w:p>
    <w:p w:rsidR="000E5799" w:rsidRPr="000E5799" w:rsidRDefault="000E5799" w:rsidP="000E5799">
      <w:pPr>
        <w:ind w:firstLine="709"/>
        <w:jc w:val="both"/>
        <w:rPr>
          <w:sz w:val="28"/>
          <w:szCs w:val="28"/>
        </w:rPr>
      </w:pPr>
      <w:proofErr w:type="gramStart"/>
      <w:r w:rsidRPr="000E5799">
        <w:rPr>
          <w:sz w:val="28"/>
          <w:szCs w:val="28"/>
        </w:rPr>
        <w:t>В целях комплексного решения проблем по развитию жилищной сферы, обеспечивающего доступность жилья, безопасные и комфортные условия проживания в нем, а так же обеспечения жильем отдельных категорий граждан, нуждающихся в улучшении жилищных условий, обеспечения населения Гурьевского муниципального района объектами социальной сферы (здравоохранения, образования, культуры) и реализации дополнительной меры социальной поддержки и социальной помощи детям-сиротам, и детям, оставшимся без попечения родителей, в</w:t>
      </w:r>
      <w:proofErr w:type="gramEnd"/>
      <w:r w:rsidRPr="000E5799">
        <w:rPr>
          <w:sz w:val="28"/>
          <w:szCs w:val="28"/>
        </w:rPr>
        <w:t xml:space="preserve"> </w:t>
      </w:r>
      <w:proofErr w:type="gramStart"/>
      <w:r w:rsidRPr="000E5799">
        <w:rPr>
          <w:sz w:val="28"/>
          <w:szCs w:val="28"/>
        </w:rPr>
        <w:t>соответствии</w:t>
      </w:r>
      <w:proofErr w:type="gramEnd"/>
      <w:r w:rsidRPr="000E5799">
        <w:rPr>
          <w:sz w:val="28"/>
          <w:szCs w:val="28"/>
        </w:rPr>
        <w:t xml:space="preserve"> с постановлением администрации Гурьевского муниципального района от 10.12.2014 №2984 «Об утверждении Положения о муниципальных программах Гурьевского муниципального района»:</w:t>
      </w:r>
    </w:p>
    <w:p w:rsidR="000E5799" w:rsidRDefault="000E5799" w:rsidP="000E5799">
      <w:pPr>
        <w:ind w:firstLine="709"/>
        <w:jc w:val="both"/>
        <w:rPr>
          <w:sz w:val="28"/>
          <w:szCs w:val="28"/>
        </w:rPr>
      </w:pPr>
    </w:p>
    <w:p w:rsidR="000E5799" w:rsidRPr="000E5799" w:rsidRDefault="000E5799" w:rsidP="000E5799">
      <w:pPr>
        <w:ind w:firstLine="709"/>
        <w:jc w:val="both"/>
        <w:rPr>
          <w:sz w:val="28"/>
          <w:szCs w:val="28"/>
        </w:rPr>
      </w:pPr>
      <w:r w:rsidRPr="000E5799">
        <w:rPr>
          <w:sz w:val="28"/>
          <w:szCs w:val="28"/>
        </w:rPr>
        <w:t>1.</w:t>
      </w:r>
      <w:r w:rsidR="00CD2AF6">
        <w:rPr>
          <w:sz w:val="28"/>
          <w:szCs w:val="28"/>
        </w:rPr>
        <w:t xml:space="preserve"> </w:t>
      </w:r>
      <w:r w:rsidRPr="000E5799">
        <w:rPr>
          <w:sz w:val="28"/>
          <w:szCs w:val="28"/>
        </w:rPr>
        <w:t>Утвердить муниципальную программу Гурьевского муниципального района</w:t>
      </w:r>
      <w:r>
        <w:rPr>
          <w:sz w:val="28"/>
          <w:szCs w:val="28"/>
        </w:rPr>
        <w:t xml:space="preserve"> «</w:t>
      </w:r>
      <w:r w:rsidRPr="000E5799">
        <w:rPr>
          <w:sz w:val="28"/>
          <w:szCs w:val="28"/>
        </w:rPr>
        <w:t>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w:t>
      </w:r>
      <w:r>
        <w:rPr>
          <w:sz w:val="28"/>
          <w:szCs w:val="28"/>
        </w:rPr>
        <w:t>»</w:t>
      </w:r>
      <w:r w:rsidRPr="000E5799">
        <w:rPr>
          <w:sz w:val="28"/>
          <w:szCs w:val="28"/>
        </w:rPr>
        <w:t xml:space="preserve"> на 2016-2018 годы согласно приложению </w:t>
      </w:r>
      <w:r w:rsidR="00BD1366">
        <w:rPr>
          <w:sz w:val="28"/>
          <w:szCs w:val="28"/>
        </w:rPr>
        <w:t>к</w:t>
      </w:r>
      <w:r w:rsidRPr="000E5799">
        <w:rPr>
          <w:sz w:val="28"/>
          <w:szCs w:val="28"/>
        </w:rPr>
        <w:t xml:space="preserve"> настоящему постановлению.</w:t>
      </w:r>
    </w:p>
    <w:p w:rsidR="000E5799" w:rsidRPr="000E5799" w:rsidRDefault="000E5799" w:rsidP="000E5799">
      <w:pPr>
        <w:ind w:firstLine="709"/>
        <w:jc w:val="both"/>
        <w:rPr>
          <w:sz w:val="28"/>
          <w:szCs w:val="28"/>
        </w:rPr>
      </w:pPr>
      <w:r w:rsidRPr="000E5799">
        <w:rPr>
          <w:sz w:val="28"/>
          <w:szCs w:val="28"/>
        </w:rPr>
        <w:t>2. Постановление администрации Гурьевского муниципального района от 30.10.2014г. №</w:t>
      </w:r>
      <w:r w:rsidR="00CD2AF6">
        <w:rPr>
          <w:sz w:val="28"/>
          <w:szCs w:val="28"/>
        </w:rPr>
        <w:t xml:space="preserve"> </w:t>
      </w:r>
      <w:r w:rsidRPr="000E5799">
        <w:rPr>
          <w:sz w:val="28"/>
          <w:szCs w:val="28"/>
        </w:rPr>
        <w:t>2572</w:t>
      </w:r>
      <w:r>
        <w:rPr>
          <w:sz w:val="28"/>
          <w:szCs w:val="28"/>
        </w:rPr>
        <w:t xml:space="preserve"> </w:t>
      </w:r>
      <w:r w:rsidRPr="000E5799">
        <w:rPr>
          <w:sz w:val="28"/>
          <w:szCs w:val="28"/>
        </w:rPr>
        <w:t xml:space="preserve">«Об утверждении муниципальной программы Гурьевского муниципального района </w:t>
      </w:r>
      <w:r>
        <w:rPr>
          <w:sz w:val="28"/>
          <w:szCs w:val="28"/>
        </w:rPr>
        <w:t>«</w:t>
      </w:r>
      <w:r w:rsidRPr="000E5799">
        <w:rPr>
          <w:sz w:val="28"/>
          <w:szCs w:val="28"/>
        </w:rPr>
        <w:t>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w:t>
      </w:r>
      <w:r>
        <w:rPr>
          <w:sz w:val="28"/>
          <w:szCs w:val="28"/>
        </w:rPr>
        <w:t>»</w:t>
      </w:r>
      <w:r w:rsidRPr="000E5799">
        <w:rPr>
          <w:sz w:val="28"/>
          <w:szCs w:val="28"/>
        </w:rPr>
        <w:t xml:space="preserve"> на 2015-2017 годы» </w:t>
      </w:r>
      <w:r>
        <w:rPr>
          <w:sz w:val="28"/>
          <w:szCs w:val="28"/>
        </w:rPr>
        <w:t>считать</w:t>
      </w:r>
      <w:r w:rsidRPr="000E5799">
        <w:rPr>
          <w:sz w:val="28"/>
          <w:szCs w:val="28"/>
        </w:rPr>
        <w:t xml:space="preserve"> утратившим силу с 01.01.2016г. </w:t>
      </w:r>
    </w:p>
    <w:p w:rsidR="000E5799" w:rsidRPr="000E5799" w:rsidRDefault="000E5799" w:rsidP="000E5799">
      <w:pPr>
        <w:ind w:firstLine="709"/>
        <w:jc w:val="both"/>
        <w:rPr>
          <w:sz w:val="28"/>
          <w:szCs w:val="28"/>
        </w:rPr>
      </w:pPr>
      <w:r w:rsidRPr="000E5799">
        <w:rPr>
          <w:sz w:val="28"/>
          <w:szCs w:val="28"/>
        </w:rPr>
        <w:t>3.</w:t>
      </w:r>
      <w:r w:rsidR="00CD2AF6">
        <w:rPr>
          <w:sz w:val="28"/>
          <w:szCs w:val="28"/>
        </w:rPr>
        <w:t xml:space="preserve"> </w:t>
      </w:r>
      <w:r w:rsidRPr="000E5799">
        <w:rPr>
          <w:sz w:val="28"/>
          <w:szCs w:val="28"/>
        </w:rPr>
        <w:t>Настоящие постановление подлежит размещению на официальном сайте администрации Гурьевского муниципального района.</w:t>
      </w:r>
    </w:p>
    <w:p w:rsidR="00EE5785" w:rsidRDefault="000E5799" w:rsidP="000E5799">
      <w:pPr>
        <w:ind w:firstLine="709"/>
        <w:jc w:val="both"/>
        <w:rPr>
          <w:sz w:val="28"/>
          <w:szCs w:val="28"/>
        </w:rPr>
      </w:pPr>
      <w:r w:rsidRPr="000E5799">
        <w:rPr>
          <w:sz w:val="28"/>
          <w:szCs w:val="28"/>
        </w:rPr>
        <w:t>4.</w:t>
      </w:r>
      <w:r w:rsidR="00CD2AF6">
        <w:rPr>
          <w:sz w:val="28"/>
          <w:szCs w:val="28"/>
        </w:rPr>
        <w:t xml:space="preserve"> </w:t>
      </w:r>
      <w:proofErr w:type="gramStart"/>
      <w:r w:rsidRPr="000E5799">
        <w:rPr>
          <w:sz w:val="28"/>
          <w:szCs w:val="28"/>
        </w:rPr>
        <w:t>Контроль за</w:t>
      </w:r>
      <w:proofErr w:type="gramEnd"/>
      <w:r w:rsidRPr="000E5799">
        <w:rPr>
          <w:sz w:val="28"/>
          <w:szCs w:val="28"/>
        </w:rPr>
        <w:t xml:space="preserve"> исполнением настоящего постановления возложить на заместителя главы Гурьевского муниципального района по строительству и капитальному ремонту Коршикову </w:t>
      </w:r>
      <w:proofErr w:type="spellStart"/>
      <w:r w:rsidRPr="000E5799">
        <w:rPr>
          <w:sz w:val="28"/>
          <w:szCs w:val="28"/>
        </w:rPr>
        <w:t>И.А</w:t>
      </w:r>
      <w:proofErr w:type="spellEnd"/>
      <w:r w:rsidRPr="000E5799">
        <w:rPr>
          <w:sz w:val="28"/>
          <w:szCs w:val="28"/>
        </w:rPr>
        <w:t>.</w:t>
      </w:r>
    </w:p>
    <w:p w:rsidR="000E5799" w:rsidRDefault="000E5799" w:rsidP="000E5799">
      <w:pPr>
        <w:jc w:val="both"/>
        <w:rPr>
          <w:sz w:val="28"/>
          <w:szCs w:val="28"/>
        </w:rPr>
      </w:pPr>
    </w:p>
    <w:p w:rsidR="007347A0" w:rsidRPr="006B3ED9" w:rsidRDefault="008F23B8" w:rsidP="00883757">
      <w:pPr>
        <w:jc w:val="both"/>
        <w:rPr>
          <w:sz w:val="28"/>
          <w:szCs w:val="28"/>
        </w:rPr>
      </w:pPr>
      <w:r>
        <w:rPr>
          <w:sz w:val="28"/>
          <w:szCs w:val="28"/>
        </w:rPr>
        <w:t>Г</w:t>
      </w:r>
      <w:r w:rsidR="007347A0">
        <w:rPr>
          <w:sz w:val="28"/>
          <w:szCs w:val="28"/>
        </w:rPr>
        <w:t>лав</w:t>
      </w:r>
      <w:r>
        <w:rPr>
          <w:sz w:val="28"/>
          <w:szCs w:val="28"/>
        </w:rPr>
        <w:t>а</w:t>
      </w:r>
      <w:r w:rsidR="007347A0" w:rsidRPr="006B3ED9">
        <w:rPr>
          <w:sz w:val="28"/>
          <w:szCs w:val="28"/>
        </w:rPr>
        <w:t xml:space="preserve"> Гурьевского</w:t>
      </w:r>
    </w:p>
    <w:p w:rsidR="00F75BAE" w:rsidRDefault="007347A0" w:rsidP="0069516A">
      <w:pPr>
        <w:rPr>
          <w:sz w:val="28"/>
          <w:szCs w:val="28"/>
        </w:rPr>
      </w:pPr>
      <w:r>
        <w:rPr>
          <w:sz w:val="28"/>
          <w:szCs w:val="28"/>
        </w:rPr>
        <w:t>муниципального района</w:t>
      </w:r>
      <w:r w:rsidR="00EE5785">
        <w:rPr>
          <w:sz w:val="28"/>
          <w:szCs w:val="28"/>
        </w:rPr>
        <w:t xml:space="preserve">                                                                  </w:t>
      </w:r>
      <w:r w:rsidR="00DA4DEA">
        <w:rPr>
          <w:sz w:val="28"/>
          <w:szCs w:val="28"/>
        </w:rPr>
        <w:t xml:space="preserve">         </w:t>
      </w:r>
      <w:r w:rsidR="00EE5785">
        <w:rPr>
          <w:sz w:val="28"/>
          <w:szCs w:val="28"/>
        </w:rPr>
        <w:t xml:space="preserve">    </w:t>
      </w:r>
      <w:proofErr w:type="spellStart"/>
      <w:r w:rsidR="008F23B8">
        <w:rPr>
          <w:sz w:val="28"/>
          <w:szCs w:val="28"/>
        </w:rPr>
        <w:t>С.А</w:t>
      </w:r>
      <w:proofErr w:type="spellEnd"/>
      <w:r w:rsidR="008F23B8">
        <w:rPr>
          <w:sz w:val="28"/>
          <w:szCs w:val="28"/>
        </w:rPr>
        <w:t>. Малышев</w:t>
      </w:r>
    </w:p>
    <w:p w:rsidR="00CD2AF6" w:rsidRDefault="00CD2AF6" w:rsidP="00EA217E">
      <w:pPr>
        <w:jc w:val="right"/>
      </w:pPr>
    </w:p>
    <w:p w:rsidR="00EA217E" w:rsidRDefault="00FE27DB" w:rsidP="00EA217E">
      <w:pPr>
        <w:jc w:val="right"/>
      </w:pPr>
      <w:r>
        <w:lastRenderedPageBreak/>
        <w:t>П</w:t>
      </w:r>
      <w:r w:rsidR="00EA217E">
        <w:t xml:space="preserve">риложение </w:t>
      </w:r>
    </w:p>
    <w:p w:rsidR="00EA217E" w:rsidRDefault="00EA217E" w:rsidP="00EA217E">
      <w:pPr>
        <w:jc w:val="right"/>
      </w:pPr>
      <w:r>
        <w:t xml:space="preserve">к постановлению Администрации </w:t>
      </w:r>
    </w:p>
    <w:p w:rsidR="00EA217E" w:rsidRDefault="00EA217E" w:rsidP="00EA217E">
      <w:pPr>
        <w:jc w:val="right"/>
      </w:pPr>
      <w:r>
        <w:t xml:space="preserve">Гурьевского муниципального района </w:t>
      </w:r>
    </w:p>
    <w:p w:rsidR="00EA217E" w:rsidRDefault="00EA217E" w:rsidP="00EA217E">
      <w:pPr>
        <w:jc w:val="right"/>
      </w:pPr>
      <w:r>
        <w:t xml:space="preserve">от </w:t>
      </w:r>
      <w:r w:rsidR="00CD2AF6">
        <w:t>16</w:t>
      </w:r>
      <w:r w:rsidR="002468F0">
        <w:t>.09</w:t>
      </w:r>
      <w:r>
        <w:t xml:space="preserve">.2015 г. № </w:t>
      </w:r>
      <w:r w:rsidR="00CD2AF6">
        <w:t>1793</w:t>
      </w:r>
    </w:p>
    <w:p w:rsidR="00CD2AF6" w:rsidRPr="00213A9D" w:rsidRDefault="00CD2AF6" w:rsidP="00CD2AF6">
      <w:pPr>
        <w:autoSpaceDE w:val="0"/>
        <w:autoSpaceDN w:val="0"/>
        <w:adjustRightInd w:val="0"/>
        <w:jc w:val="center"/>
        <w:outlineLvl w:val="0"/>
        <w:rPr>
          <w:b/>
          <w:sz w:val="16"/>
          <w:szCs w:val="16"/>
        </w:rPr>
      </w:pPr>
    </w:p>
    <w:p w:rsidR="00CD2AF6" w:rsidRPr="00CD2AF6" w:rsidRDefault="00CD2AF6" w:rsidP="00CD2AF6">
      <w:pPr>
        <w:autoSpaceDE w:val="0"/>
        <w:autoSpaceDN w:val="0"/>
        <w:adjustRightInd w:val="0"/>
        <w:jc w:val="center"/>
        <w:outlineLvl w:val="0"/>
        <w:rPr>
          <w:b/>
          <w:sz w:val="28"/>
          <w:szCs w:val="28"/>
        </w:rPr>
      </w:pPr>
      <w:r w:rsidRPr="00CD2AF6">
        <w:rPr>
          <w:b/>
          <w:sz w:val="28"/>
          <w:szCs w:val="28"/>
        </w:rPr>
        <w:t>Паспорт</w:t>
      </w:r>
    </w:p>
    <w:p w:rsidR="00CD2AF6" w:rsidRPr="00CD2AF6" w:rsidRDefault="00CD2AF6" w:rsidP="00CD2AF6">
      <w:pPr>
        <w:autoSpaceDE w:val="0"/>
        <w:autoSpaceDN w:val="0"/>
        <w:adjustRightInd w:val="0"/>
        <w:jc w:val="center"/>
        <w:outlineLvl w:val="0"/>
        <w:rPr>
          <w:b/>
          <w:sz w:val="28"/>
          <w:szCs w:val="28"/>
        </w:rPr>
      </w:pPr>
      <w:r w:rsidRPr="00CD2AF6">
        <w:rPr>
          <w:b/>
          <w:sz w:val="28"/>
          <w:szCs w:val="28"/>
        </w:rPr>
        <w:t>муниципальной программы Гурьевского муниципального района</w:t>
      </w:r>
    </w:p>
    <w:p w:rsidR="00CD2AF6" w:rsidRPr="00CD2AF6" w:rsidRDefault="001B392C" w:rsidP="00CD2AF6">
      <w:pPr>
        <w:autoSpaceDE w:val="0"/>
        <w:autoSpaceDN w:val="0"/>
        <w:adjustRightInd w:val="0"/>
        <w:jc w:val="center"/>
        <w:outlineLvl w:val="0"/>
        <w:rPr>
          <w:b/>
          <w:sz w:val="28"/>
          <w:szCs w:val="28"/>
        </w:rPr>
      </w:pPr>
      <w:r>
        <w:rPr>
          <w:b/>
          <w:sz w:val="28"/>
          <w:szCs w:val="28"/>
        </w:rPr>
        <w:t>«</w:t>
      </w:r>
      <w:r w:rsidR="00CD2AF6" w:rsidRPr="00CD2AF6">
        <w:rPr>
          <w:b/>
          <w:sz w:val="28"/>
          <w:szCs w:val="28"/>
        </w:rPr>
        <w:t xml:space="preserve">Строительство, реконструкция и капитальный ремонт жилищных и социальных объектов на территории Гурьевского муниципального района. </w:t>
      </w:r>
    </w:p>
    <w:p w:rsidR="00CD2AF6" w:rsidRPr="00CD2AF6" w:rsidRDefault="00CD2AF6" w:rsidP="00CD2AF6">
      <w:pPr>
        <w:autoSpaceDE w:val="0"/>
        <w:autoSpaceDN w:val="0"/>
        <w:adjustRightInd w:val="0"/>
        <w:jc w:val="center"/>
        <w:outlineLvl w:val="0"/>
        <w:rPr>
          <w:b/>
          <w:sz w:val="28"/>
          <w:szCs w:val="28"/>
        </w:rPr>
      </w:pPr>
      <w:r w:rsidRPr="00CD2AF6">
        <w:rPr>
          <w:b/>
          <w:sz w:val="28"/>
          <w:szCs w:val="28"/>
        </w:rPr>
        <w:t>Обеспечение жильем отдельных категорий граждан</w:t>
      </w:r>
      <w:r w:rsidR="001B392C">
        <w:rPr>
          <w:b/>
          <w:sz w:val="28"/>
          <w:szCs w:val="28"/>
        </w:rPr>
        <w:t>»</w:t>
      </w:r>
      <w:r w:rsidRPr="00CD2AF6">
        <w:rPr>
          <w:b/>
          <w:sz w:val="28"/>
          <w:szCs w:val="28"/>
        </w:rPr>
        <w:t xml:space="preserve"> на 2016-2018 годы</w:t>
      </w:r>
    </w:p>
    <w:p w:rsidR="00CD2AF6" w:rsidRPr="00213A9D" w:rsidRDefault="00CD2AF6" w:rsidP="00CD2AF6">
      <w:pPr>
        <w:autoSpaceDE w:val="0"/>
        <w:autoSpaceDN w:val="0"/>
        <w:adjustRightInd w:val="0"/>
        <w:jc w:val="center"/>
        <w:outlineLvl w:val="0"/>
        <w:rPr>
          <w:b/>
          <w:sz w:val="16"/>
          <w:szCs w:val="1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42"/>
        <w:gridCol w:w="7614"/>
      </w:tblGrid>
      <w:tr w:rsidR="00CD2AF6" w:rsidRPr="00C1008C" w:rsidTr="00CD2AF6">
        <w:trPr>
          <w:trHeight w:val="20"/>
          <w:tblCellSpacing w:w="5" w:type="nil"/>
          <w:jc w:val="center"/>
        </w:trPr>
        <w:tc>
          <w:tcPr>
            <w:tcW w:w="2552" w:type="dxa"/>
          </w:tcPr>
          <w:p w:rsidR="00CD2AF6" w:rsidRPr="00CD2AF6" w:rsidRDefault="00CD2AF6" w:rsidP="00CD2AF6">
            <w:pPr>
              <w:widowControl w:val="0"/>
              <w:autoSpaceDE w:val="0"/>
              <w:autoSpaceDN w:val="0"/>
              <w:adjustRightInd w:val="0"/>
              <w:rPr>
                <w:sz w:val="28"/>
                <w:szCs w:val="28"/>
              </w:rPr>
            </w:pPr>
            <w:bookmarkStart w:id="0" w:name="Par133"/>
            <w:bookmarkEnd w:id="0"/>
            <w:r w:rsidRPr="00CD2AF6">
              <w:rPr>
                <w:sz w:val="28"/>
                <w:szCs w:val="28"/>
              </w:rPr>
              <w:t>Наименование муниципальной программы</w:t>
            </w:r>
          </w:p>
        </w:tc>
        <w:tc>
          <w:tcPr>
            <w:tcW w:w="7087" w:type="dxa"/>
          </w:tcPr>
          <w:p w:rsidR="00CD2AF6" w:rsidRPr="00CD2AF6" w:rsidRDefault="00CD2AF6" w:rsidP="00CD2AF6">
            <w:pPr>
              <w:pStyle w:val="ConsPlusCell"/>
              <w:ind w:left="350"/>
              <w:rPr>
                <w:rFonts w:ascii="Times New Roman" w:hAnsi="Times New Roman" w:cs="Times New Roman"/>
                <w:sz w:val="28"/>
                <w:szCs w:val="28"/>
              </w:rPr>
            </w:pPr>
            <w:r w:rsidRPr="00CD2AF6">
              <w:rPr>
                <w:rFonts w:ascii="Times New Roman" w:hAnsi="Times New Roman" w:cs="Times New Roman"/>
                <w:sz w:val="28"/>
                <w:szCs w:val="28"/>
              </w:rPr>
              <w:t>Муниципальная программа Гурьевского муниципального района «Строительство,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 на 2016-2018 годы</w:t>
            </w:r>
          </w:p>
        </w:tc>
      </w:tr>
      <w:tr w:rsidR="00CD2AF6" w:rsidRPr="00C1008C" w:rsidTr="00CD2AF6">
        <w:trPr>
          <w:trHeight w:val="20"/>
          <w:tblCellSpacing w:w="5" w:type="nil"/>
          <w:jc w:val="center"/>
        </w:trPr>
        <w:tc>
          <w:tcPr>
            <w:tcW w:w="2552" w:type="dxa"/>
          </w:tcPr>
          <w:p w:rsidR="00CD2AF6" w:rsidRPr="00CD2AF6" w:rsidRDefault="00CD2AF6" w:rsidP="00CD2AF6">
            <w:pPr>
              <w:widowControl w:val="0"/>
              <w:autoSpaceDE w:val="0"/>
              <w:autoSpaceDN w:val="0"/>
              <w:adjustRightInd w:val="0"/>
              <w:rPr>
                <w:sz w:val="28"/>
                <w:szCs w:val="28"/>
              </w:rPr>
            </w:pPr>
            <w:r w:rsidRPr="00CD2AF6">
              <w:rPr>
                <w:sz w:val="28"/>
                <w:szCs w:val="28"/>
              </w:rPr>
              <w:t>Наименование подпрограмм</w:t>
            </w:r>
          </w:p>
        </w:tc>
        <w:tc>
          <w:tcPr>
            <w:tcW w:w="7087" w:type="dxa"/>
          </w:tcPr>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Строительство, реконструкция и капитальный ремонт объектов инженерной инфраструктуры;</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Строительство, реконструкция и капитальный ремонт объектов социальной инфраструктуры;</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Жилищное строительство;</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Переселение граждан из многоквартирных домов, признанных в установленном порядке аварийными и подлежащими сносу;</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Жилье молодым семьям;</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Поддержка жилищных условий граждан, проживающих в сельских территориях;</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Капитальный ремонт многоквартирных домов;</w:t>
            </w:r>
          </w:p>
          <w:p w:rsidR="00CD2AF6" w:rsidRPr="00CD2AF6" w:rsidRDefault="00CD2AF6" w:rsidP="001B6862">
            <w:pPr>
              <w:pStyle w:val="ConsPlusCell"/>
              <w:numPr>
                <w:ilvl w:val="0"/>
                <w:numId w:val="1"/>
              </w:numPr>
              <w:ind w:left="350" w:hanging="284"/>
              <w:rPr>
                <w:rFonts w:ascii="Times New Roman" w:hAnsi="Times New Roman" w:cs="Times New Roman"/>
                <w:sz w:val="28"/>
                <w:szCs w:val="28"/>
              </w:rPr>
            </w:pPr>
            <w:r w:rsidRPr="00CD2AF6">
              <w:rPr>
                <w:rFonts w:ascii="Times New Roman" w:hAnsi="Times New Roman" w:cs="Times New Roman"/>
                <w:sz w:val="28"/>
                <w:szCs w:val="28"/>
              </w:rPr>
              <w:t>Обеспечение реализации муниципальной программы;</w:t>
            </w:r>
          </w:p>
        </w:tc>
      </w:tr>
      <w:tr w:rsidR="00CD2AF6" w:rsidRPr="00414D42" w:rsidTr="00CD2AF6">
        <w:trPr>
          <w:trHeight w:val="20"/>
          <w:tblCellSpacing w:w="5" w:type="nil"/>
          <w:jc w:val="center"/>
        </w:trPr>
        <w:tc>
          <w:tcPr>
            <w:tcW w:w="2552" w:type="dxa"/>
          </w:tcPr>
          <w:p w:rsidR="00CD2AF6" w:rsidRPr="00CD2AF6" w:rsidRDefault="00CD2AF6" w:rsidP="00CD2AF6">
            <w:pPr>
              <w:widowControl w:val="0"/>
              <w:autoSpaceDE w:val="0"/>
              <w:autoSpaceDN w:val="0"/>
              <w:adjustRightInd w:val="0"/>
              <w:rPr>
                <w:sz w:val="28"/>
                <w:szCs w:val="28"/>
              </w:rPr>
            </w:pPr>
            <w:r w:rsidRPr="00CD2AF6">
              <w:rPr>
                <w:sz w:val="28"/>
                <w:szCs w:val="28"/>
              </w:rPr>
              <w:t>Директор программы</w:t>
            </w:r>
          </w:p>
        </w:tc>
        <w:tc>
          <w:tcPr>
            <w:tcW w:w="7087" w:type="dxa"/>
          </w:tcPr>
          <w:p w:rsidR="00CD2AF6" w:rsidRPr="00CD2AF6" w:rsidRDefault="00CD2AF6" w:rsidP="00CD2AF6">
            <w:pPr>
              <w:pStyle w:val="ConsPlusCell"/>
              <w:ind w:left="350"/>
              <w:rPr>
                <w:rFonts w:ascii="Times New Roman" w:hAnsi="Times New Roman" w:cs="Times New Roman"/>
                <w:sz w:val="28"/>
                <w:szCs w:val="28"/>
              </w:rPr>
            </w:pPr>
            <w:r w:rsidRPr="00CD2AF6">
              <w:rPr>
                <w:rFonts w:ascii="Times New Roman" w:hAnsi="Times New Roman" w:cs="Times New Roman"/>
                <w:sz w:val="28"/>
                <w:szCs w:val="28"/>
              </w:rPr>
              <w:t>Заместитель главы Гурьевского муниципального района по строительству и капитальному ремонту</w:t>
            </w:r>
          </w:p>
        </w:tc>
      </w:tr>
      <w:tr w:rsidR="00CD2AF6" w:rsidRPr="00414D42"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 xml:space="preserve">Ответственный исполнитель (координатор) </w:t>
            </w:r>
            <w:r w:rsidRPr="00CD2AF6">
              <w:rPr>
                <w:rFonts w:ascii="Times New Roman" w:hAnsi="Times New Roman" w:cs="Times New Roman"/>
                <w:bCs/>
                <w:sz w:val="28"/>
                <w:szCs w:val="28"/>
              </w:rPr>
              <w:t>муниципальной программы</w:t>
            </w:r>
          </w:p>
        </w:tc>
        <w:tc>
          <w:tcPr>
            <w:tcW w:w="7087" w:type="dxa"/>
          </w:tcPr>
          <w:p w:rsidR="00CD2AF6" w:rsidRPr="00CD2AF6" w:rsidRDefault="00CD2AF6" w:rsidP="00CD2AF6">
            <w:pPr>
              <w:pStyle w:val="ConsPlusCell"/>
              <w:ind w:left="360"/>
              <w:rPr>
                <w:rFonts w:ascii="Times New Roman" w:hAnsi="Times New Roman" w:cs="Times New Roman"/>
                <w:sz w:val="28"/>
                <w:szCs w:val="28"/>
              </w:rPr>
            </w:pPr>
            <w:r w:rsidRPr="00CD2AF6">
              <w:rPr>
                <w:rFonts w:ascii="Times New Roman" w:hAnsi="Times New Roman" w:cs="Times New Roman"/>
                <w:sz w:val="28"/>
                <w:szCs w:val="28"/>
              </w:rPr>
              <w:t>Муниципальное казенное учреждение «Отдел капитального строительства администрации Гурьевского муниципального района»</w:t>
            </w:r>
          </w:p>
        </w:tc>
      </w:tr>
      <w:tr w:rsidR="00CD2AF6" w:rsidRPr="002F0961"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Исполнители муниципальной программы</w:t>
            </w:r>
          </w:p>
        </w:tc>
        <w:tc>
          <w:tcPr>
            <w:tcW w:w="7087" w:type="dxa"/>
          </w:tcPr>
          <w:p w:rsidR="00CD2AF6" w:rsidRPr="00CD2AF6" w:rsidRDefault="00CD2AF6" w:rsidP="00BD1366">
            <w:pPr>
              <w:pStyle w:val="ConsPlusCell"/>
              <w:rPr>
                <w:rFonts w:ascii="Times New Roman" w:hAnsi="Times New Roman" w:cs="Times New Roman"/>
                <w:sz w:val="28"/>
                <w:szCs w:val="28"/>
              </w:rPr>
            </w:pPr>
            <w:r w:rsidRPr="00CD2AF6">
              <w:rPr>
                <w:rFonts w:ascii="Times New Roman" w:hAnsi="Times New Roman" w:cs="Times New Roman"/>
                <w:sz w:val="28"/>
                <w:szCs w:val="28"/>
              </w:rPr>
              <w:t>1.  Муниципальное казенное учреждение «Отдел капитального строительства  администрации Гурьевского муниципального района»</w:t>
            </w:r>
          </w:p>
          <w:p w:rsidR="00CD2AF6" w:rsidRPr="00CD2AF6" w:rsidRDefault="00BD1366" w:rsidP="00BD1366">
            <w:pPr>
              <w:pStyle w:val="ConsPlusCell"/>
              <w:rPr>
                <w:rFonts w:ascii="Times New Roman" w:hAnsi="Times New Roman" w:cs="Times New Roman"/>
                <w:sz w:val="28"/>
                <w:szCs w:val="28"/>
              </w:rPr>
            </w:pPr>
            <w:r>
              <w:rPr>
                <w:rFonts w:ascii="Times New Roman" w:hAnsi="Times New Roman" w:cs="Times New Roman"/>
                <w:sz w:val="28"/>
                <w:szCs w:val="28"/>
              </w:rPr>
              <w:t xml:space="preserve">2. </w:t>
            </w:r>
            <w:r w:rsidR="00CD2AF6" w:rsidRPr="00CD2AF6">
              <w:rPr>
                <w:rFonts w:ascii="Times New Roman" w:hAnsi="Times New Roman" w:cs="Times New Roman"/>
                <w:sz w:val="28"/>
                <w:szCs w:val="28"/>
              </w:rPr>
              <w:t>Администрация Гурьевского муниципального района (отдел  по управлению жилищной сферой, отдел  жизнеобеспечения)</w:t>
            </w:r>
          </w:p>
          <w:p w:rsidR="00CD2AF6" w:rsidRPr="00CD2AF6" w:rsidRDefault="00BD1366" w:rsidP="00BD1366">
            <w:pPr>
              <w:pStyle w:val="ConsPlusCell"/>
              <w:rPr>
                <w:rFonts w:ascii="Times New Roman" w:hAnsi="Times New Roman" w:cs="Times New Roman"/>
                <w:sz w:val="28"/>
                <w:szCs w:val="28"/>
              </w:rPr>
            </w:pPr>
            <w:r>
              <w:rPr>
                <w:rFonts w:ascii="Times New Roman" w:hAnsi="Times New Roman" w:cs="Times New Roman"/>
                <w:sz w:val="28"/>
                <w:szCs w:val="28"/>
              </w:rPr>
              <w:t xml:space="preserve">3. </w:t>
            </w:r>
            <w:r w:rsidR="00CD2AF6" w:rsidRPr="00CD2AF6">
              <w:rPr>
                <w:rFonts w:ascii="Times New Roman" w:hAnsi="Times New Roman" w:cs="Times New Roman"/>
                <w:sz w:val="28"/>
                <w:szCs w:val="28"/>
              </w:rPr>
              <w:t>Комитет по управлению муниципальным имуществом Гурьевского муниципального района</w:t>
            </w:r>
          </w:p>
          <w:p w:rsidR="00CD2AF6" w:rsidRPr="00CD2AF6" w:rsidRDefault="00BD1366" w:rsidP="00BD1366">
            <w:pPr>
              <w:pStyle w:val="ConsPlusCell"/>
              <w:rPr>
                <w:rFonts w:ascii="Times New Roman" w:hAnsi="Times New Roman" w:cs="Times New Roman"/>
                <w:sz w:val="28"/>
                <w:szCs w:val="28"/>
              </w:rPr>
            </w:pPr>
            <w:r>
              <w:rPr>
                <w:rFonts w:ascii="Times New Roman" w:hAnsi="Times New Roman" w:cs="Times New Roman"/>
                <w:sz w:val="28"/>
                <w:szCs w:val="28"/>
              </w:rPr>
              <w:t xml:space="preserve">4. </w:t>
            </w:r>
            <w:r w:rsidR="00CD2AF6" w:rsidRPr="00CD2AF6">
              <w:rPr>
                <w:rFonts w:ascii="Times New Roman" w:hAnsi="Times New Roman" w:cs="Times New Roman"/>
                <w:sz w:val="28"/>
                <w:szCs w:val="28"/>
              </w:rPr>
              <w:t>Управление образования администрации Гурьевского муниципального района</w:t>
            </w:r>
          </w:p>
        </w:tc>
      </w:tr>
      <w:tr w:rsidR="00CD2AF6" w:rsidRPr="00ED547A"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 xml:space="preserve">Цели муниципальной программы </w:t>
            </w:r>
          </w:p>
        </w:tc>
        <w:tc>
          <w:tcPr>
            <w:tcW w:w="7087" w:type="dxa"/>
          </w:tcPr>
          <w:p w:rsidR="00CD2AF6" w:rsidRPr="00CD2AF6" w:rsidRDefault="00CD2AF6" w:rsidP="001B6862">
            <w:pPr>
              <w:widowControl w:val="0"/>
              <w:numPr>
                <w:ilvl w:val="0"/>
                <w:numId w:val="6"/>
              </w:numPr>
              <w:shd w:val="clear" w:color="auto" w:fill="FFFFFF"/>
              <w:tabs>
                <w:tab w:val="left" w:pos="350"/>
              </w:tabs>
              <w:autoSpaceDE w:val="0"/>
              <w:autoSpaceDN w:val="0"/>
              <w:adjustRightInd w:val="0"/>
              <w:spacing w:before="5"/>
              <w:rPr>
                <w:sz w:val="28"/>
                <w:szCs w:val="28"/>
              </w:rPr>
            </w:pPr>
            <w:r w:rsidRPr="00CD2AF6">
              <w:rPr>
                <w:spacing w:val="-2"/>
                <w:sz w:val="28"/>
                <w:szCs w:val="28"/>
              </w:rPr>
              <w:t>Устойчивое  функционирование и развитие инфраструктуры жизнеобеспечения населения Гурьевского района;</w:t>
            </w:r>
          </w:p>
          <w:p w:rsidR="00CD2AF6" w:rsidRPr="00CD2AF6" w:rsidRDefault="00CD2AF6" w:rsidP="001B6862">
            <w:pPr>
              <w:widowControl w:val="0"/>
              <w:numPr>
                <w:ilvl w:val="0"/>
                <w:numId w:val="6"/>
              </w:numPr>
              <w:shd w:val="clear" w:color="auto" w:fill="FFFFFF"/>
              <w:tabs>
                <w:tab w:val="left" w:pos="350"/>
              </w:tabs>
              <w:autoSpaceDE w:val="0"/>
              <w:autoSpaceDN w:val="0"/>
              <w:adjustRightInd w:val="0"/>
              <w:spacing w:before="5"/>
              <w:rPr>
                <w:sz w:val="28"/>
                <w:szCs w:val="28"/>
              </w:rPr>
            </w:pPr>
            <w:r w:rsidRPr="00CD2AF6">
              <w:rPr>
                <w:spacing w:val="-2"/>
                <w:sz w:val="28"/>
                <w:szCs w:val="28"/>
              </w:rPr>
              <w:lastRenderedPageBreak/>
              <w:t>Комплексное решение проблемы по развитию жилищной сферы, обеспечивающей доступность жилья, безопасные и комфортные условия проживания в нем</w:t>
            </w:r>
          </w:p>
        </w:tc>
      </w:tr>
      <w:tr w:rsidR="00CD2AF6" w:rsidRPr="00ED547A"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lastRenderedPageBreak/>
              <w:t xml:space="preserve">Задачи муниципальной программы </w:t>
            </w:r>
          </w:p>
        </w:tc>
        <w:tc>
          <w:tcPr>
            <w:tcW w:w="7087" w:type="dxa"/>
          </w:tcPr>
          <w:p w:rsidR="00CD2AF6" w:rsidRPr="00CD2AF6" w:rsidRDefault="00CD2AF6" w:rsidP="00CD2AF6">
            <w:pPr>
              <w:shd w:val="clear" w:color="auto" w:fill="FFFFFF"/>
              <w:ind w:right="298" w:firstLine="377"/>
              <w:jc w:val="both"/>
              <w:rPr>
                <w:spacing w:val="-2"/>
                <w:sz w:val="28"/>
                <w:szCs w:val="28"/>
              </w:rPr>
            </w:pPr>
            <w:r w:rsidRPr="00CD2AF6">
              <w:rPr>
                <w:spacing w:val="-2"/>
                <w:sz w:val="28"/>
                <w:szCs w:val="28"/>
              </w:rPr>
              <w:t>- обеспечение земельных участков коммунальной инфраструктурой для активизации комплексного освоения территорий в целях жилищного строительства;</w:t>
            </w:r>
          </w:p>
          <w:p w:rsidR="00CD2AF6" w:rsidRPr="00CD2AF6" w:rsidRDefault="00CD2AF6" w:rsidP="00CD2AF6">
            <w:pPr>
              <w:shd w:val="clear" w:color="auto" w:fill="FFFFFF"/>
              <w:ind w:right="298" w:firstLine="377"/>
              <w:jc w:val="both"/>
              <w:rPr>
                <w:spacing w:val="-2"/>
                <w:sz w:val="28"/>
                <w:szCs w:val="28"/>
              </w:rPr>
            </w:pPr>
            <w:r w:rsidRPr="00CD2AF6">
              <w:rPr>
                <w:spacing w:val="-2"/>
                <w:sz w:val="28"/>
                <w:szCs w:val="28"/>
              </w:rPr>
              <w:t>-</w:t>
            </w:r>
            <w:r w:rsidRPr="00CD2AF6">
              <w:rPr>
                <w:sz w:val="28"/>
                <w:szCs w:val="28"/>
              </w:rPr>
              <w:t xml:space="preserve"> </w:t>
            </w:r>
            <w:r w:rsidRPr="00CD2AF6">
              <w:rPr>
                <w:spacing w:val="-2"/>
                <w:sz w:val="28"/>
                <w:szCs w:val="28"/>
              </w:rPr>
              <w:t xml:space="preserve">обеспечение  населения Гурьевского района объектами социальной сферы; </w:t>
            </w:r>
          </w:p>
          <w:p w:rsidR="00CD2AF6" w:rsidRPr="00CD2AF6" w:rsidRDefault="00CD2AF6" w:rsidP="00CD2AF6">
            <w:pPr>
              <w:shd w:val="clear" w:color="auto" w:fill="FFFFFF"/>
              <w:ind w:right="298" w:firstLine="377"/>
              <w:jc w:val="both"/>
              <w:rPr>
                <w:spacing w:val="-2"/>
                <w:sz w:val="28"/>
                <w:szCs w:val="28"/>
              </w:rPr>
            </w:pPr>
            <w:r w:rsidRPr="00CD2AF6">
              <w:rPr>
                <w:spacing w:val="-2"/>
                <w:sz w:val="28"/>
                <w:szCs w:val="28"/>
              </w:rPr>
              <w:t>- обеспечение безопасного пребывания на объектах социальной сферы и соответствие их современным требованиям и стандартам;</w:t>
            </w:r>
          </w:p>
          <w:p w:rsidR="00CD2AF6" w:rsidRPr="00CD2AF6" w:rsidRDefault="00CD2AF6" w:rsidP="00CD2AF6">
            <w:pPr>
              <w:shd w:val="clear" w:color="auto" w:fill="FFFFFF"/>
              <w:ind w:right="298" w:firstLine="377"/>
              <w:jc w:val="both"/>
              <w:rPr>
                <w:spacing w:val="-2"/>
                <w:sz w:val="28"/>
                <w:szCs w:val="28"/>
              </w:rPr>
            </w:pPr>
            <w:r w:rsidRPr="00CD2AF6">
              <w:rPr>
                <w:spacing w:val="-2"/>
                <w:sz w:val="28"/>
                <w:szCs w:val="28"/>
              </w:rPr>
              <w:t>-обновление материально-технической базы отраслей здравоохранения, образования, культуры, спорта и социального обслуживания населения</w:t>
            </w:r>
          </w:p>
          <w:p w:rsidR="00CD2AF6" w:rsidRPr="00CD2AF6" w:rsidRDefault="00CD2AF6" w:rsidP="00CD2AF6">
            <w:pPr>
              <w:shd w:val="clear" w:color="auto" w:fill="FFFFFF"/>
              <w:ind w:right="298" w:firstLine="377"/>
              <w:jc w:val="both"/>
              <w:rPr>
                <w:sz w:val="28"/>
                <w:szCs w:val="28"/>
              </w:rPr>
            </w:pPr>
            <w:r w:rsidRPr="00CD2AF6">
              <w:rPr>
                <w:spacing w:val="-2"/>
                <w:sz w:val="28"/>
                <w:szCs w:val="28"/>
              </w:rPr>
              <w:t>-</w:t>
            </w:r>
            <w:r w:rsidRPr="00CD2AF6">
              <w:rPr>
                <w:sz w:val="28"/>
                <w:szCs w:val="28"/>
              </w:rPr>
              <w:t xml:space="preserve"> обеспечение жильем отдельных категорий граждан, установленных федеральным и областным  законодательством;</w:t>
            </w:r>
          </w:p>
          <w:p w:rsidR="00CD2AF6" w:rsidRPr="00CD2AF6" w:rsidRDefault="00CD2AF6" w:rsidP="00CD2AF6">
            <w:pPr>
              <w:shd w:val="clear" w:color="auto" w:fill="FFFFFF"/>
              <w:ind w:right="298" w:firstLine="377"/>
              <w:jc w:val="both"/>
              <w:rPr>
                <w:sz w:val="28"/>
                <w:szCs w:val="28"/>
              </w:rPr>
            </w:pPr>
            <w:r w:rsidRPr="00CD2AF6">
              <w:rPr>
                <w:sz w:val="28"/>
                <w:szCs w:val="28"/>
              </w:rPr>
              <w:t>- осуществление сноса и переселение граждан из многоквартирных домов, признанных в установленном порядке аварийными и подлежащими сносу;</w:t>
            </w:r>
          </w:p>
          <w:p w:rsidR="00CD2AF6" w:rsidRPr="00CD2AF6" w:rsidRDefault="00CD2AF6" w:rsidP="00CD2AF6">
            <w:pPr>
              <w:shd w:val="clear" w:color="auto" w:fill="FFFFFF"/>
              <w:ind w:right="298" w:firstLine="377"/>
              <w:jc w:val="both"/>
              <w:rPr>
                <w:sz w:val="28"/>
                <w:szCs w:val="28"/>
              </w:rPr>
            </w:pPr>
            <w:r w:rsidRPr="00CD2AF6">
              <w:rPr>
                <w:sz w:val="28"/>
                <w:szCs w:val="28"/>
              </w:rPr>
              <w:t>- улучшение жилищных условий молодых семей, предоставление социальных выплат на строительство (приобретение) жилья, развитие ипотечного кредитования</w:t>
            </w:r>
          </w:p>
          <w:p w:rsidR="00CD2AF6" w:rsidRPr="00CD2AF6" w:rsidRDefault="00CD2AF6" w:rsidP="00CD2AF6">
            <w:pPr>
              <w:shd w:val="clear" w:color="auto" w:fill="FFFFFF"/>
              <w:ind w:right="298" w:firstLine="377"/>
              <w:jc w:val="both"/>
              <w:rPr>
                <w:sz w:val="28"/>
                <w:szCs w:val="28"/>
              </w:rPr>
            </w:pPr>
            <w:r w:rsidRPr="00CD2AF6">
              <w:rPr>
                <w:sz w:val="28"/>
                <w:szCs w:val="28"/>
              </w:rPr>
              <w:t>-Увеличение срока эксплуатации жилого фонда, улучшение архитектурного облика города;</w:t>
            </w:r>
          </w:p>
          <w:p w:rsidR="00CD2AF6" w:rsidRPr="00CD2AF6" w:rsidRDefault="00CD2AF6" w:rsidP="00CD2AF6">
            <w:pPr>
              <w:shd w:val="clear" w:color="auto" w:fill="FFFFFF"/>
              <w:ind w:right="298" w:firstLine="377"/>
              <w:jc w:val="both"/>
              <w:rPr>
                <w:sz w:val="28"/>
                <w:szCs w:val="28"/>
              </w:rPr>
            </w:pPr>
            <w:r w:rsidRPr="00CD2AF6">
              <w:rPr>
                <w:sz w:val="28"/>
                <w:szCs w:val="28"/>
              </w:rPr>
              <w:t>- эффективное использование бюджетных сре</w:t>
            </w:r>
            <w:proofErr w:type="gramStart"/>
            <w:r w:rsidRPr="00CD2AF6">
              <w:rPr>
                <w:sz w:val="28"/>
                <w:szCs w:val="28"/>
              </w:rPr>
              <w:t>дств в ц</w:t>
            </w:r>
            <w:proofErr w:type="gramEnd"/>
            <w:r w:rsidRPr="00CD2AF6">
              <w:rPr>
                <w:sz w:val="28"/>
                <w:szCs w:val="28"/>
              </w:rPr>
              <w:t>елях достижения выше поставленных задач.</w:t>
            </w:r>
          </w:p>
        </w:tc>
      </w:tr>
      <w:tr w:rsidR="00CD2AF6" w:rsidRPr="00D73B0A"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 xml:space="preserve">Срок реализации муниципальной программы </w:t>
            </w:r>
          </w:p>
        </w:tc>
        <w:tc>
          <w:tcPr>
            <w:tcW w:w="7087" w:type="dxa"/>
          </w:tcPr>
          <w:p w:rsidR="00CD2AF6" w:rsidRPr="00CD2AF6" w:rsidRDefault="00CD2AF6" w:rsidP="00CD2AF6">
            <w:pPr>
              <w:pStyle w:val="ConsPlusCell"/>
              <w:ind w:left="350"/>
              <w:rPr>
                <w:rFonts w:ascii="Times New Roman" w:hAnsi="Times New Roman" w:cs="Times New Roman"/>
                <w:sz w:val="28"/>
                <w:szCs w:val="28"/>
              </w:rPr>
            </w:pPr>
            <w:r w:rsidRPr="00CD2AF6">
              <w:rPr>
                <w:rFonts w:ascii="Times New Roman" w:hAnsi="Times New Roman" w:cs="Times New Roman"/>
                <w:sz w:val="28"/>
                <w:szCs w:val="28"/>
              </w:rPr>
              <w:t>2016-2018 годы</w:t>
            </w:r>
          </w:p>
          <w:p w:rsidR="00CD2AF6" w:rsidRPr="00CD2AF6" w:rsidRDefault="00CD2AF6" w:rsidP="00CD2AF6">
            <w:pPr>
              <w:pStyle w:val="ConsPlusCell"/>
              <w:rPr>
                <w:rFonts w:ascii="Times New Roman" w:hAnsi="Times New Roman" w:cs="Times New Roman"/>
                <w:sz w:val="28"/>
                <w:szCs w:val="28"/>
              </w:rPr>
            </w:pPr>
          </w:p>
        </w:tc>
      </w:tr>
      <w:tr w:rsidR="00CD2AF6" w:rsidRPr="00414D42" w:rsidTr="00CD2AF6">
        <w:trPr>
          <w:trHeight w:val="20"/>
          <w:tblCellSpacing w:w="5" w:type="nil"/>
          <w:jc w:val="center"/>
        </w:trPr>
        <w:tc>
          <w:tcPr>
            <w:tcW w:w="2552" w:type="dxa"/>
          </w:tcPr>
          <w:p w:rsidR="00CD2AF6" w:rsidRPr="00CD2AF6" w:rsidRDefault="00CD2AF6" w:rsidP="00CD2AF6">
            <w:pPr>
              <w:widowControl w:val="0"/>
              <w:autoSpaceDE w:val="0"/>
              <w:autoSpaceDN w:val="0"/>
              <w:adjustRightInd w:val="0"/>
              <w:rPr>
                <w:sz w:val="28"/>
                <w:szCs w:val="28"/>
              </w:rPr>
            </w:pPr>
            <w:r w:rsidRPr="00CD2AF6">
              <w:rPr>
                <w:sz w:val="28"/>
                <w:szCs w:val="28"/>
              </w:rPr>
              <w:t xml:space="preserve">Объемы и источники финансирования муниципальной программы в целом и                с разбивкой по годам ее реализации </w:t>
            </w:r>
          </w:p>
        </w:tc>
        <w:tc>
          <w:tcPr>
            <w:tcW w:w="7087"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 xml:space="preserve">Общий объем финансирования  муниципальной программы составляет </w:t>
            </w:r>
            <w:r w:rsidRPr="00CD2AF6">
              <w:rPr>
                <w:rFonts w:ascii="Times New Roman" w:hAnsi="Times New Roman" w:cs="Times New Roman"/>
                <w:b/>
                <w:sz w:val="28"/>
                <w:szCs w:val="28"/>
              </w:rPr>
              <w:t>199160,3 тыс. рублей</w:t>
            </w:r>
            <w:r w:rsidRPr="00CD2AF6">
              <w:rPr>
                <w:rFonts w:ascii="Times New Roman" w:hAnsi="Times New Roman"/>
                <w:sz w:val="28"/>
                <w:szCs w:val="28"/>
              </w:rPr>
              <w:t xml:space="preserve">, </w:t>
            </w:r>
            <w:r w:rsidRPr="00CD2AF6">
              <w:rPr>
                <w:rFonts w:ascii="Times New Roman" w:hAnsi="Times New Roman" w:cs="Times New Roman"/>
                <w:sz w:val="28"/>
                <w:szCs w:val="28"/>
              </w:rPr>
              <w:t xml:space="preserve">из них: </w:t>
            </w:r>
          </w:p>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54468,20 тыс. рублей средства федерального бюджета,</w:t>
            </w:r>
          </w:p>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63315,0 тыс. рублей средства областного бюджета,</w:t>
            </w:r>
          </w:p>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81377,10 тыс. рублей средства местного бюджета,</w:t>
            </w:r>
          </w:p>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 xml:space="preserve">в том числе по годам:                                                                                        </w:t>
            </w:r>
          </w:p>
          <w:tbl>
            <w:tblPr>
              <w:tblW w:w="7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17"/>
              <w:gridCol w:w="1728"/>
              <w:gridCol w:w="1560"/>
              <w:gridCol w:w="1842"/>
            </w:tblGrid>
            <w:tr w:rsidR="00CD2AF6" w:rsidRPr="00CD2AF6" w:rsidTr="00CD2AF6">
              <w:tc>
                <w:tcPr>
                  <w:tcW w:w="91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Год</w:t>
                  </w:r>
                </w:p>
              </w:tc>
              <w:tc>
                <w:tcPr>
                  <w:tcW w:w="1417" w:type="dxa"/>
                </w:tcPr>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Всего, тыс. рублей</w:t>
                  </w:r>
                </w:p>
              </w:tc>
              <w:tc>
                <w:tcPr>
                  <w:tcW w:w="1728" w:type="dxa"/>
                </w:tcPr>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 xml:space="preserve">Федеральный бюджет, </w:t>
                  </w:r>
                </w:p>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тыс. рублей</w:t>
                  </w:r>
                </w:p>
              </w:tc>
              <w:tc>
                <w:tcPr>
                  <w:tcW w:w="1560" w:type="dxa"/>
                </w:tcPr>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 xml:space="preserve">Областной бюджет, </w:t>
                  </w:r>
                </w:p>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тыс. рублей</w:t>
                  </w:r>
                </w:p>
              </w:tc>
              <w:tc>
                <w:tcPr>
                  <w:tcW w:w="1842" w:type="dxa"/>
                </w:tcPr>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 xml:space="preserve">Местный бюджет, </w:t>
                  </w:r>
                </w:p>
                <w:p w:rsidR="00CD2AF6" w:rsidRPr="00CD2AF6" w:rsidRDefault="00CD2AF6" w:rsidP="00CD2AF6">
                  <w:pPr>
                    <w:pStyle w:val="ConsPlusCell"/>
                    <w:jc w:val="center"/>
                    <w:rPr>
                      <w:rFonts w:ascii="Times New Roman" w:hAnsi="Times New Roman" w:cs="Times New Roman"/>
                      <w:sz w:val="24"/>
                      <w:szCs w:val="28"/>
                    </w:rPr>
                  </w:pPr>
                  <w:r w:rsidRPr="00CD2AF6">
                    <w:rPr>
                      <w:rFonts w:ascii="Times New Roman" w:hAnsi="Times New Roman" w:cs="Times New Roman"/>
                      <w:sz w:val="24"/>
                      <w:szCs w:val="28"/>
                    </w:rPr>
                    <w:t>тыс. рублей</w:t>
                  </w:r>
                </w:p>
              </w:tc>
            </w:tr>
            <w:tr w:rsidR="00CD2AF6" w:rsidRPr="00CD2AF6" w:rsidTr="00CD2AF6">
              <w:tc>
                <w:tcPr>
                  <w:tcW w:w="91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2016</w:t>
                  </w:r>
                </w:p>
              </w:tc>
              <w:tc>
                <w:tcPr>
                  <w:tcW w:w="1417"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66162,7</w:t>
                  </w:r>
                </w:p>
              </w:tc>
              <w:tc>
                <w:tcPr>
                  <w:tcW w:w="1728"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17932,0</w:t>
                  </w:r>
                </w:p>
              </w:tc>
              <w:tc>
                <w:tcPr>
                  <w:tcW w:w="1560"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21105,0</w:t>
                  </w:r>
                </w:p>
              </w:tc>
              <w:tc>
                <w:tcPr>
                  <w:tcW w:w="184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27125,7</w:t>
                  </w:r>
                </w:p>
              </w:tc>
            </w:tr>
            <w:tr w:rsidR="00CD2AF6" w:rsidRPr="00CD2AF6" w:rsidTr="00CD2AF6">
              <w:tc>
                <w:tcPr>
                  <w:tcW w:w="91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2017</w:t>
                  </w:r>
                </w:p>
              </w:tc>
              <w:tc>
                <w:tcPr>
                  <w:tcW w:w="1417"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66498,8</w:t>
                  </w:r>
                </w:p>
              </w:tc>
              <w:tc>
                <w:tcPr>
                  <w:tcW w:w="1728"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18268,1</w:t>
                  </w:r>
                </w:p>
              </w:tc>
              <w:tc>
                <w:tcPr>
                  <w:tcW w:w="1560"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21105,0</w:t>
                  </w:r>
                </w:p>
              </w:tc>
              <w:tc>
                <w:tcPr>
                  <w:tcW w:w="184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27125,7</w:t>
                  </w:r>
                </w:p>
              </w:tc>
            </w:tr>
            <w:tr w:rsidR="00CD2AF6" w:rsidRPr="00CD2AF6" w:rsidTr="00CD2AF6">
              <w:tc>
                <w:tcPr>
                  <w:tcW w:w="91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2018</w:t>
                  </w:r>
                </w:p>
              </w:tc>
              <w:tc>
                <w:tcPr>
                  <w:tcW w:w="1417"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66498,8</w:t>
                  </w:r>
                </w:p>
              </w:tc>
              <w:tc>
                <w:tcPr>
                  <w:tcW w:w="1728"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18268,1</w:t>
                  </w:r>
                </w:p>
              </w:tc>
              <w:tc>
                <w:tcPr>
                  <w:tcW w:w="1560"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21105,0</w:t>
                  </w:r>
                </w:p>
              </w:tc>
              <w:tc>
                <w:tcPr>
                  <w:tcW w:w="1842" w:type="dxa"/>
                </w:tcPr>
                <w:p w:rsidR="00CD2AF6" w:rsidRPr="00CD2AF6" w:rsidRDefault="00CD2AF6" w:rsidP="00CD2AF6">
                  <w:pPr>
                    <w:pStyle w:val="ConsPlusCell"/>
                    <w:jc w:val="center"/>
                    <w:rPr>
                      <w:rFonts w:ascii="Times New Roman" w:hAnsi="Times New Roman" w:cs="Times New Roman"/>
                      <w:sz w:val="28"/>
                      <w:szCs w:val="28"/>
                    </w:rPr>
                  </w:pPr>
                  <w:r w:rsidRPr="00CD2AF6">
                    <w:rPr>
                      <w:rFonts w:ascii="Times New Roman" w:hAnsi="Times New Roman" w:cs="Times New Roman"/>
                      <w:sz w:val="28"/>
                      <w:szCs w:val="28"/>
                    </w:rPr>
                    <w:t>27125,7</w:t>
                  </w:r>
                </w:p>
              </w:tc>
            </w:tr>
          </w:tbl>
          <w:p w:rsidR="00CD2AF6" w:rsidRPr="00CD2AF6" w:rsidRDefault="00CD2AF6" w:rsidP="00CD2AF6">
            <w:pPr>
              <w:pStyle w:val="ConsPlusCell"/>
              <w:ind w:left="350"/>
              <w:rPr>
                <w:rFonts w:ascii="Times New Roman" w:hAnsi="Times New Roman" w:cs="Times New Roman"/>
                <w:sz w:val="28"/>
                <w:szCs w:val="28"/>
              </w:rPr>
            </w:pPr>
          </w:p>
        </w:tc>
      </w:tr>
      <w:tr w:rsidR="00CD2AF6" w:rsidRPr="00414D42" w:rsidTr="00CD2AF6">
        <w:trPr>
          <w:trHeight w:val="20"/>
          <w:tblCellSpacing w:w="5" w:type="nil"/>
          <w:jc w:val="center"/>
        </w:trPr>
        <w:tc>
          <w:tcPr>
            <w:tcW w:w="2552" w:type="dxa"/>
          </w:tcPr>
          <w:p w:rsidR="00CD2AF6" w:rsidRPr="00CD2AF6" w:rsidRDefault="00CD2AF6" w:rsidP="00CD2AF6">
            <w:pPr>
              <w:pStyle w:val="ConsPlusCell"/>
              <w:rPr>
                <w:rFonts w:ascii="Times New Roman" w:hAnsi="Times New Roman" w:cs="Times New Roman"/>
                <w:sz w:val="28"/>
                <w:szCs w:val="28"/>
              </w:rPr>
            </w:pPr>
            <w:r w:rsidRPr="00CD2AF6">
              <w:rPr>
                <w:rFonts w:ascii="Times New Roman" w:hAnsi="Times New Roman" w:cs="Times New Roman"/>
                <w:sz w:val="28"/>
                <w:szCs w:val="28"/>
              </w:rPr>
              <w:t>Ожидаемые конечные результаты реализации муниципальной программы</w:t>
            </w:r>
          </w:p>
        </w:tc>
        <w:tc>
          <w:tcPr>
            <w:tcW w:w="7087" w:type="dxa"/>
          </w:tcPr>
          <w:p w:rsidR="00CD2AF6" w:rsidRPr="00CD2AF6" w:rsidRDefault="00CD2AF6" w:rsidP="00CD2AF6">
            <w:pPr>
              <w:pStyle w:val="a8"/>
              <w:jc w:val="both"/>
              <w:rPr>
                <w:b/>
                <w:sz w:val="28"/>
                <w:szCs w:val="28"/>
              </w:rPr>
            </w:pPr>
            <w:r w:rsidRPr="00CD2AF6">
              <w:rPr>
                <w:b/>
                <w:sz w:val="28"/>
                <w:szCs w:val="28"/>
              </w:rPr>
              <w:t>1. Строительство, реконструкция и капитальный ремонт объектов инженерной инфраструктуры:</w:t>
            </w:r>
          </w:p>
          <w:p w:rsidR="00CD2AF6" w:rsidRPr="00CD2AF6" w:rsidRDefault="00CD2AF6" w:rsidP="00CD2AF6">
            <w:pPr>
              <w:pStyle w:val="a8"/>
              <w:jc w:val="both"/>
              <w:rPr>
                <w:sz w:val="28"/>
                <w:szCs w:val="28"/>
              </w:rPr>
            </w:pPr>
            <w:r w:rsidRPr="00CD2AF6">
              <w:rPr>
                <w:sz w:val="28"/>
                <w:szCs w:val="28"/>
              </w:rPr>
              <w:t>Количество построенных объектов отопления и горячего водоснабжения, в том числе:</w:t>
            </w:r>
          </w:p>
          <w:p w:rsidR="00CD2AF6" w:rsidRPr="00CD2AF6" w:rsidRDefault="00CD2AF6" w:rsidP="00CD2AF6">
            <w:pPr>
              <w:pStyle w:val="a8"/>
              <w:jc w:val="both"/>
              <w:rPr>
                <w:sz w:val="28"/>
                <w:szCs w:val="28"/>
              </w:rPr>
            </w:pPr>
            <w:r w:rsidRPr="00CD2AF6">
              <w:rPr>
                <w:sz w:val="28"/>
                <w:szCs w:val="28"/>
              </w:rPr>
              <w:t>2017 год-1 шт.</w:t>
            </w:r>
          </w:p>
          <w:p w:rsidR="00CD2AF6" w:rsidRPr="00CD2AF6" w:rsidRDefault="00CD2AF6" w:rsidP="00CD2AF6">
            <w:pPr>
              <w:pStyle w:val="a8"/>
              <w:jc w:val="both"/>
              <w:rPr>
                <w:b/>
                <w:sz w:val="28"/>
                <w:szCs w:val="28"/>
              </w:rPr>
            </w:pPr>
            <w:r w:rsidRPr="00CD2AF6">
              <w:rPr>
                <w:b/>
                <w:sz w:val="28"/>
                <w:szCs w:val="28"/>
              </w:rPr>
              <w:lastRenderedPageBreak/>
              <w:t>2. Строительство, реконструкция и капитальный ремонт объектов социальной инфраструктуры</w:t>
            </w:r>
            <w:r>
              <w:rPr>
                <w:b/>
                <w:sz w:val="28"/>
                <w:szCs w:val="28"/>
              </w:rPr>
              <w:t>:</w:t>
            </w:r>
          </w:p>
          <w:p w:rsidR="00CD2AF6" w:rsidRPr="00CD2AF6" w:rsidRDefault="00CD2AF6" w:rsidP="00CD2AF6">
            <w:pPr>
              <w:pStyle w:val="a8"/>
              <w:jc w:val="both"/>
              <w:rPr>
                <w:sz w:val="28"/>
                <w:szCs w:val="28"/>
              </w:rPr>
            </w:pPr>
          </w:p>
          <w:p w:rsidR="00CD2AF6" w:rsidRPr="00CD2AF6" w:rsidRDefault="00CD2AF6" w:rsidP="00CD2AF6">
            <w:pPr>
              <w:pStyle w:val="a8"/>
              <w:jc w:val="both"/>
              <w:rPr>
                <w:sz w:val="28"/>
                <w:szCs w:val="28"/>
              </w:rPr>
            </w:pPr>
            <w:r w:rsidRPr="00CD2AF6">
              <w:rPr>
                <w:sz w:val="28"/>
                <w:szCs w:val="28"/>
              </w:rPr>
              <w:t>Количество отремонтированных объектов образования, здравоохранения и культуры в том числе:</w:t>
            </w:r>
          </w:p>
          <w:p w:rsidR="00CD2AF6" w:rsidRPr="00CD2AF6" w:rsidRDefault="00CD2AF6" w:rsidP="00CD2AF6">
            <w:pPr>
              <w:pStyle w:val="a8"/>
              <w:jc w:val="both"/>
              <w:rPr>
                <w:sz w:val="28"/>
                <w:szCs w:val="28"/>
              </w:rPr>
            </w:pPr>
            <w:r w:rsidRPr="00CD2AF6">
              <w:rPr>
                <w:sz w:val="28"/>
                <w:szCs w:val="28"/>
              </w:rPr>
              <w:t>2016 год-15 шт.;</w:t>
            </w:r>
          </w:p>
          <w:p w:rsidR="00CD2AF6" w:rsidRPr="00CD2AF6" w:rsidRDefault="00CD2AF6" w:rsidP="00CD2AF6">
            <w:pPr>
              <w:pStyle w:val="a8"/>
              <w:jc w:val="both"/>
              <w:rPr>
                <w:sz w:val="28"/>
                <w:szCs w:val="28"/>
              </w:rPr>
            </w:pPr>
            <w:r w:rsidRPr="00CD2AF6">
              <w:rPr>
                <w:sz w:val="28"/>
                <w:szCs w:val="28"/>
              </w:rPr>
              <w:t>2017 год-7 шт.</w:t>
            </w:r>
          </w:p>
          <w:p w:rsidR="00CD2AF6" w:rsidRPr="00CD2AF6" w:rsidRDefault="00CD2AF6" w:rsidP="00CD2AF6">
            <w:pPr>
              <w:pStyle w:val="a8"/>
              <w:jc w:val="both"/>
              <w:rPr>
                <w:sz w:val="28"/>
                <w:szCs w:val="28"/>
              </w:rPr>
            </w:pPr>
            <w:r w:rsidRPr="00CD2AF6">
              <w:rPr>
                <w:sz w:val="28"/>
                <w:szCs w:val="28"/>
              </w:rPr>
              <w:t>Количество построенных</w:t>
            </w:r>
            <w:r>
              <w:rPr>
                <w:sz w:val="28"/>
                <w:szCs w:val="28"/>
              </w:rPr>
              <w:t xml:space="preserve"> </w:t>
            </w:r>
            <w:r w:rsidRPr="00CD2AF6">
              <w:rPr>
                <w:sz w:val="28"/>
                <w:szCs w:val="28"/>
              </w:rPr>
              <w:t>объектов спортивной направленности, объектов образования, объектов здравоохранения и объектов культуры, в том числе:</w:t>
            </w:r>
          </w:p>
          <w:p w:rsidR="00CD2AF6" w:rsidRPr="00CD2AF6" w:rsidRDefault="00CD2AF6" w:rsidP="00CD2AF6">
            <w:pPr>
              <w:pStyle w:val="a8"/>
              <w:jc w:val="both"/>
              <w:rPr>
                <w:sz w:val="28"/>
                <w:szCs w:val="28"/>
              </w:rPr>
            </w:pPr>
            <w:r w:rsidRPr="00CD2AF6">
              <w:rPr>
                <w:sz w:val="28"/>
                <w:szCs w:val="28"/>
              </w:rPr>
              <w:t>2016 год-2шт.;</w:t>
            </w:r>
          </w:p>
          <w:p w:rsidR="00CD2AF6" w:rsidRPr="00CD2AF6" w:rsidRDefault="00CD2AF6" w:rsidP="00CD2AF6">
            <w:pPr>
              <w:pStyle w:val="a8"/>
              <w:jc w:val="both"/>
              <w:rPr>
                <w:sz w:val="28"/>
                <w:szCs w:val="28"/>
              </w:rPr>
            </w:pPr>
            <w:r w:rsidRPr="00CD2AF6">
              <w:rPr>
                <w:sz w:val="28"/>
                <w:szCs w:val="28"/>
              </w:rPr>
              <w:t>2017 год-3 шт.;</w:t>
            </w:r>
          </w:p>
          <w:p w:rsidR="00CD2AF6" w:rsidRPr="00CD2AF6" w:rsidRDefault="00CD2AF6" w:rsidP="00CD2AF6">
            <w:pPr>
              <w:pStyle w:val="a8"/>
              <w:jc w:val="both"/>
              <w:rPr>
                <w:sz w:val="28"/>
                <w:szCs w:val="28"/>
              </w:rPr>
            </w:pPr>
            <w:r w:rsidRPr="00CD2AF6">
              <w:rPr>
                <w:sz w:val="28"/>
                <w:szCs w:val="28"/>
              </w:rPr>
              <w:t>2018 год-2 шт.</w:t>
            </w:r>
          </w:p>
          <w:p w:rsidR="00CD2AF6" w:rsidRPr="00CD2AF6" w:rsidRDefault="00CD2AF6" w:rsidP="00CD2AF6">
            <w:pPr>
              <w:pStyle w:val="a8"/>
              <w:jc w:val="both"/>
              <w:rPr>
                <w:sz w:val="28"/>
                <w:szCs w:val="28"/>
              </w:rPr>
            </w:pPr>
          </w:p>
          <w:p w:rsidR="00CD2AF6" w:rsidRPr="00CD2AF6" w:rsidRDefault="00CD2AF6" w:rsidP="00CD2AF6">
            <w:pPr>
              <w:pStyle w:val="a8"/>
              <w:jc w:val="both"/>
              <w:rPr>
                <w:b/>
                <w:sz w:val="28"/>
                <w:szCs w:val="28"/>
              </w:rPr>
            </w:pPr>
            <w:r w:rsidRPr="00CD2AF6">
              <w:rPr>
                <w:b/>
                <w:sz w:val="28"/>
                <w:szCs w:val="28"/>
              </w:rPr>
              <w:t>3. Жилищное строительство; Переселение граждан из многоквартирных домов, признанных в установленном порядке аварийными и подлежащими сносу; Жилье молодым семьям; Поддержка жилищных условий граждан, проживающих в сельских территориях</w:t>
            </w:r>
            <w:r>
              <w:rPr>
                <w:b/>
                <w:sz w:val="28"/>
                <w:szCs w:val="28"/>
              </w:rPr>
              <w:t>:</w:t>
            </w:r>
          </w:p>
          <w:p w:rsidR="00CD2AF6" w:rsidRPr="00CD2AF6" w:rsidRDefault="00CD2AF6" w:rsidP="00CD2AF6">
            <w:pPr>
              <w:pStyle w:val="a8"/>
              <w:jc w:val="both"/>
              <w:rPr>
                <w:sz w:val="28"/>
                <w:szCs w:val="28"/>
              </w:rPr>
            </w:pPr>
          </w:p>
          <w:p w:rsidR="00CD2AF6" w:rsidRPr="00CD2AF6" w:rsidRDefault="00CD2AF6" w:rsidP="00CD2AF6">
            <w:pPr>
              <w:pStyle w:val="a8"/>
              <w:jc w:val="both"/>
              <w:rPr>
                <w:sz w:val="28"/>
                <w:szCs w:val="28"/>
              </w:rPr>
            </w:pPr>
            <w:r w:rsidRPr="00CD2AF6">
              <w:rPr>
                <w:sz w:val="28"/>
                <w:szCs w:val="28"/>
              </w:rPr>
              <w:t>-</w:t>
            </w:r>
            <w:r>
              <w:rPr>
                <w:sz w:val="28"/>
                <w:szCs w:val="28"/>
              </w:rPr>
              <w:t xml:space="preserve"> </w:t>
            </w:r>
            <w:r w:rsidRPr="00CD2AF6">
              <w:rPr>
                <w:sz w:val="28"/>
                <w:szCs w:val="28"/>
              </w:rPr>
              <w:t>Общая площадь жилых помещений, приходящаяся в среднем на одного жителя Гурьевского муниципального района, в том числе:</w:t>
            </w:r>
          </w:p>
          <w:p w:rsidR="00CD2AF6" w:rsidRPr="00CD2AF6" w:rsidRDefault="00CD2AF6" w:rsidP="00CD2AF6">
            <w:pPr>
              <w:pStyle w:val="a8"/>
              <w:jc w:val="both"/>
              <w:rPr>
                <w:sz w:val="28"/>
                <w:szCs w:val="28"/>
              </w:rPr>
            </w:pPr>
            <w:r w:rsidRPr="00CD2AF6">
              <w:rPr>
                <w:sz w:val="28"/>
                <w:szCs w:val="28"/>
              </w:rPr>
              <w:t>2016 год-25,7 кв.м.;</w:t>
            </w:r>
          </w:p>
          <w:p w:rsidR="00CD2AF6" w:rsidRPr="00CD2AF6" w:rsidRDefault="00CD2AF6" w:rsidP="00CD2AF6">
            <w:pPr>
              <w:pStyle w:val="a8"/>
              <w:jc w:val="both"/>
              <w:rPr>
                <w:sz w:val="28"/>
                <w:szCs w:val="28"/>
              </w:rPr>
            </w:pPr>
            <w:r w:rsidRPr="00CD2AF6">
              <w:rPr>
                <w:sz w:val="28"/>
                <w:szCs w:val="28"/>
              </w:rPr>
              <w:t>2017 год-26 кв.м.;</w:t>
            </w:r>
          </w:p>
          <w:p w:rsidR="00CD2AF6" w:rsidRPr="00CD2AF6" w:rsidRDefault="00CD2AF6" w:rsidP="00CD2AF6">
            <w:pPr>
              <w:pStyle w:val="a8"/>
              <w:jc w:val="both"/>
              <w:rPr>
                <w:sz w:val="28"/>
                <w:szCs w:val="28"/>
              </w:rPr>
            </w:pPr>
            <w:r w:rsidRPr="00CD2AF6">
              <w:rPr>
                <w:sz w:val="28"/>
                <w:szCs w:val="28"/>
              </w:rPr>
              <w:t>2018 год-26 кв.м.</w:t>
            </w:r>
          </w:p>
          <w:p w:rsidR="00CD2AF6" w:rsidRPr="00CD2AF6" w:rsidRDefault="00CD2AF6" w:rsidP="00CD2AF6">
            <w:pPr>
              <w:pStyle w:val="a8"/>
              <w:jc w:val="both"/>
              <w:rPr>
                <w:sz w:val="28"/>
                <w:szCs w:val="28"/>
              </w:rPr>
            </w:pPr>
            <w:r w:rsidRPr="00CD2AF6">
              <w:rPr>
                <w:sz w:val="28"/>
                <w:szCs w:val="28"/>
              </w:rPr>
              <w:t xml:space="preserve">В том числе </w:t>
            </w:r>
            <w:proofErr w:type="gramStart"/>
            <w:r w:rsidRPr="00CD2AF6">
              <w:rPr>
                <w:sz w:val="28"/>
                <w:szCs w:val="28"/>
              </w:rPr>
              <w:t>введенная</w:t>
            </w:r>
            <w:proofErr w:type="gramEnd"/>
            <w:r w:rsidRPr="00CD2AF6">
              <w:rPr>
                <w:sz w:val="28"/>
                <w:szCs w:val="28"/>
              </w:rPr>
              <w:t xml:space="preserve"> в действие за один год</w:t>
            </w:r>
          </w:p>
          <w:p w:rsidR="00CD2AF6" w:rsidRPr="00CD2AF6" w:rsidRDefault="00CD2AF6" w:rsidP="00CD2AF6">
            <w:pPr>
              <w:pStyle w:val="a8"/>
              <w:jc w:val="both"/>
              <w:rPr>
                <w:sz w:val="28"/>
                <w:szCs w:val="28"/>
              </w:rPr>
            </w:pPr>
            <w:r w:rsidRPr="00CD2AF6">
              <w:rPr>
                <w:sz w:val="28"/>
                <w:szCs w:val="28"/>
              </w:rPr>
              <w:t>2016 год-0,30 кв.м.;</w:t>
            </w:r>
          </w:p>
          <w:p w:rsidR="00CD2AF6" w:rsidRPr="00CD2AF6" w:rsidRDefault="00CD2AF6" w:rsidP="00CD2AF6">
            <w:pPr>
              <w:pStyle w:val="a8"/>
              <w:jc w:val="both"/>
              <w:rPr>
                <w:sz w:val="28"/>
                <w:szCs w:val="28"/>
              </w:rPr>
            </w:pPr>
            <w:r w:rsidRPr="00CD2AF6">
              <w:rPr>
                <w:sz w:val="28"/>
                <w:szCs w:val="28"/>
              </w:rPr>
              <w:t>2017 год-0,30 кв.м.;</w:t>
            </w:r>
          </w:p>
          <w:p w:rsidR="00CD2AF6" w:rsidRPr="00CD2AF6" w:rsidRDefault="00CD2AF6" w:rsidP="00CD2AF6">
            <w:pPr>
              <w:pStyle w:val="a8"/>
              <w:jc w:val="both"/>
              <w:rPr>
                <w:sz w:val="28"/>
                <w:szCs w:val="28"/>
              </w:rPr>
            </w:pPr>
            <w:r w:rsidRPr="00CD2AF6">
              <w:rPr>
                <w:sz w:val="28"/>
                <w:szCs w:val="28"/>
              </w:rPr>
              <w:t>2018 год-0,30 кв.м.</w:t>
            </w:r>
          </w:p>
          <w:p w:rsidR="00CD2AF6" w:rsidRPr="00CD2AF6" w:rsidRDefault="00CD2AF6" w:rsidP="00CD2AF6">
            <w:pPr>
              <w:pStyle w:val="a8"/>
              <w:jc w:val="both"/>
              <w:rPr>
                <w:sz w:val="28"/>
                <w:szCs w:val="28"/>
              </w:rPr>
            </w:pPr>
            <w:r w:rsidRPr="00CD2AF6">
              <w:rPr>
                <w:sz w:val="28"/>
                <w:szCs w:val="28"/>
              </w:rPr>
              <w:t>-</w:t>
            </w:r>
            <w:r>
              <w:rPr>
                <w:sz w:val="28"/>
                <w:szCs w:val="28"/>
              </w:rPr>
              <w:t xml:space="preserve"> </w:t>
            </w:r>
            <w:r w:rsidRPr="00CD2AF6">
              <w:rPr>
                <w:sz w:val="28"/>
                <w:szCs w:val="28"/>
              </w:rPr>
              <w:t>Улучшение жилищных условий 229 семей, в том числе:</w:t>
            </w:r>
          </w:p>
          <w:p w:rsidR="00CD2AF6" w:rsidRPr="00CD2AF6" w:rsidRDefault="00CD2AF6" w:rsidP="00CD2AF6">
            <w:pPr>
              <w:pStyle w:val="a8"/>
              <w:jc w:val="both"/>
              <w:rPr>
                <w:sz w:val="28"/>
                <w:szCs w:val="28"/>
              </w:rPr>
            </w:pPr>
            <w:r w:rsidRPr="00CD2AF6">
              <w:rPr>
                <w:sz w:val="28"/>
                <w:szCs w:val="28"/>
              </w:rPr>
              <w:t>-семей проживающих в ветхом и аварийном жилье, всего 127, в том числе:</w:t>
            </w:r>
          </w:p>
          <w:p w:rsidR="00CD2AF6" w:rsidRPr="00CD2AF6" w:rsidRDefault="00CD2AF6" w:rsidP="00CD2AF6">
            <w:pPr>
              <w:pStyle w:val="a8"/>
              <w:jc w:val="both"/>
              <w:rPr>
                <w:sz w:val="28"/>
                <w:szCs w:val="28"/>
              </w:rPr>
            </w:pPr>
            <w:r w:rsidRPr="00CD2AF6">
              <w:rPr>
                <w:sz w:val="28"/>
                <w:szCs w:val="28"/>
              </w:rPr>
              <w:t>2016 год-54 ед.;</w:t>
            </w:r>
          </w:p>
          <w:p w:rsidR="00CD2AF6" w:rsidRPr="00CD2AF6" w:rsidRDefault="00CD2AF6" w:rsidP="00CD2AF6">
            <w:pPr>
              <w:pStyle w:val="a8"/>
              <w:jc w:val="both"/>
              <w:rPr>
                <w:sz w:val="28"/>
                <w:szCs w:val="28"/>
              </w:rPr>
            </w:pPr>
            <w:r w:rsidRPr="00CD2AF6">
              <w:rPr>
                <w:sz w:val="28"/>
                <w:szCs w:val="28"/>
              </w:rPr>
              <w:t>2017 год-52 ед.;</w:t>
            </w:r>
          </w:p>
          <w:p w:rsidR="00CD2AF6" w:rsidRPr="00CD2AF6" w:rsidRDefault="00CD2AF6" w:rsidP="00CD2AF6">
            <w:pPr>
              <w:pStyle w:val="a8"/>
              <w:jc w:val="both"/>
              <w:rPr>
                <w:sz w:val="28"/>
                <w:szCs w:val="28"/>
              </w:rPr>
            </w:pPr>
            <w:r w:rsidRPr="00CD2AF6">
              <w:rPr>
                <w:sz w:val="28"/>
                <w:szCs w:val="28"/>
              </w:rPr>
              <w:t>2018 год-21 ед.</w:t>
            </w:r>
          </w:p>
          <w:p w:rsidR="00CD2AF6" w:rsidRPr="00CD2AF6" w:rsidRDefault="00CD2AF6" w:rsidP="00CD2AF6">
            <w:pPr>
              <w:pStyle w:val="a8"/>
              <w:jc w:val="both"/>
              <w:rPr>
                <w:sz w:val="28"/>
                <w:szCs w:val="28"/>
              </w:rPr>
            </w:pPr>
            <w:r w:rsidRPr="00CD2AF6">
              <w:rPr>
                <w:sz w:val="28"/>
                <w:szCs w:val="28"/>
              </w:rPr>
              <w:t>-молодых семей, всего 6, в том числе:</w:t>
            </w:r>
          </w:p>
          <w:p w:rsidR="00CD2AF6" w:rsidRPr="00CD2AF6" w:rsidRDefault="00CD2AF6" w:rsidP="00CD2AF6">
            <w:pPr>
              <w:pStyle w:val="a8"/>
              <w:jc w:val="both"/>
              <w:rPr>
                <w:sz w:val="28"/>
                <w:szCs w:val="28"/>
              </w:rPr>
            </w:pPr>
            <w:r w:rsidRPr="00CD2AF6">
              <w:rPr>
                <w:sz w:val="28"/>
                <w:szCs w:val="28"/>
              </w:rPr>
              <w:t>2016 год-2 ед.;</w:t>
            </w:r>
          </w:p>
          <w:p w:rsidR="00CD2AF6" w:rsidRPr="00CD2AF6" w:rsidRDefault="00CD2AF6" w:rsidP="00CD2AF6">
            <w:pPr>
              <w:pStyle w:val="a8"/>
              <w:jc w:val="both"/>
              <w:rPr>
                <w:sz w:val="28"/>
                <w:szCs w:val="28"/>
              </w:rPr>
            </w:pPr>
            <w:r w:rsidRPr="00CD2AF6">
              <w:rPr>
                <w:sz w:val="28"/>
                <w:szCs w:val="28"/>
              </w:rPr>
              <w:t>2017 год-2 ед.;</w:t>
            </w:r>
          </w:p>
          <w:p w:rsidR="00CD2AF6" w:rsidRPr="00CD2AF6" w:rsidRDefault="00CD2AF6" w:rsidP="00CD2AF6">
            <w:pPr>
              <w:pStyle w:val="a8"/>
              <w:jc w:val="both"/>
              <w:rPr>
                <w:sz w:val="28"/>
                <w:szCs w:val="28"/>
              </w:rPr>
            </w:pPr>
            <w:r w:rsidRPr="00CD2AF6">
              <w:rPr>
                <w:sz w:val="28"/>
                <w:szCs w:val="28"/>
              </w:rPr>
              <w:t>2018 год-2 ед.</w:t>
            </w:r>
          </w:p>
          <w:p w:rsidR="00CD2AF6" w:rsidRPr="00CD2AF6" w:rsidRDefault="00CD2AF6" w:rsidP="00CD2AF6">
            <w:pPr>
              <w:pStyle w:val="a8"/>
              <w:jc w:val="both"/>
              <w:rPr>
                <w:sz w:val="28"/>
                <w:szCs w:val="28"/>
              </w:rPr>
            </w:pPr>
            <w:r w:rsidRPr="00CD2AF6">
              <w:rPr>
                <w:sz w:val="28"/>
                <w:szCs w:val="28"/>
              </w:rPr>
              <w:t xml:space="preserve">-граждан проживающих в сельской местности, всего </w:t>
            </w:r>
            <w:r w:rsidRPr="00CD2AF6">
              <w:rPr>
                <w:sz w:val="28"/>
                <w:szCs w:val="28"/>
                <w:highlight w:val="yellow"/>
              </w:rPr>
              <w:t>6</w:t>
            </w:r>
            <w:r w:rsidRPr="00CD2AF6">
              <w:rPr>
                <w:sz w:val="28"/>
                <w:szCs w:val="28"/>
              </w:rPr>
              <w:t>, в том числе:</w:t>
            </w:r>
          </w:p>
          <w:p w:rsidR="00CD2AF6" w:rsidRPr="00CD2AF6" w:rsidRDefault="00CD2AF6" w:rsidP="00CD2AF6">
            <w:pPr>
              <w:pStyle w:val="a8"/>
              <w:jc w:val="both"/>
              <w:rPr>
                <w:sz w:val="28"/>
                <w:szCs w:val="28"/>
              </w:rPr>
            </w:pPr>
            <w:r w:rsidRPr="00CD2AF6">
              <w:rPr>
                <w:sz w:val="28"/>
                <w:szCs w:val="28"/>
              </w:rPr>
              <w:t>2016 год-2 ед.;</w:t>
            </w:r>
          </w:p>
          <w:p w:rsidR="00CD2AF6" w:rsidRPr="00CD2AF6" w:rsidRDefault="00CD2AF6" w:rsidP="00CD2AF6">
            <w:pPr>
              <w:pStyle w:val="a8"/>
              <w:jc w:val="both"/>
              <w:rPr>
                <w:sz w:val="28"/>
                <w:szCs w:val="28"/>
              </w:rPr>
            </w:pPr>
            <w:r w:rsidRPr="00CD2AF6">
              <w:rPr>
                <w:sz w:val="28"/>
                <w:szCs w:val="28"/>
              </w:rPr>
              <w:t>2017 год-2 ед.;</w:t>
            </w:r>
          </w:p>
          <w:p w:rsidR="00CD2AF6" w:rsidRPr="00CD2AF6" w:rsidRDefault="00CD2AF6" w:rsidP="00CD2AF6">
            <w:pPr>
              <w:pStyle w:val="a8"/>
              <w:jc w:val="both"/>
              <w:rPr>
                <w:sz w:val="28"/>
                <w:szCs w:val="28"/>
              </w:rPr>
            </w:pPr>
            <w:r w:rsidRPr="00CD2AF6">
              <w:rPr>
                <w:sz w:val="28"/>
                <w:szCs w:val="28"/>
              </w:rPr>
              <w:t>2018 год-2 ед.</w:t>
            </w:r>
          </w:p>
          <w:p w:rsidR="00CD2AF6" w:rsidRPr="00CD2AF6" w:rsidRDefault="00CD2AF6" w:rsidP="00CD2AF6">
            <w:pPr>
              <w:pStyle w:val="a8"/>
              <w:jc w:val="both"/>
              <w:rPr>
                <w:sz w:val="28"/>
                <w:szCs w:val="28"/>
              </w:rPr>
            </w:pPr>
            <w:r w:rsidRPr="00CD2AF6">
              <w:rPr>
                <w:sz w:val="28"/>
                <w:szCs w:val="28"/>
              </w:rPr>
              <w:t>-социально-незащищенных категорий граждан (участники ВОВ, инвалиды и семьи, имеющие детей-инвалидов, дети-</w:t>
            </w:r>
            <w:r w:rsidRPr="00CD2AF6">
              <w:rPr>
                <w:sz w:val="28"/>
                <w:szCs w:val="28"/>
              </w:rPr>
              <w:lastRenderedPageBreak/>
              <w:t>сироты, многодетные семьи), всего 90, в том числе:</w:t>
            </w:r>
          </w:p>
          <w:p w:rsidR="00CD2AF6" w:rsidRPr="00CD2AF6" w:rsidRDefault="00CD2AF6" w:rsidP="00CD2AF6">
            <w:pPr>
              <w:pStyle w:val="a8"/>
              <w:jc w:val="both"/>
              <w:rPr>
                <w:sz w:val="28"/>
                <w:szCs w:val="28"/>
              </w:rPr>
            </w:pPr>
            <w:r w:rsidRPr="00CD2AF6">
              <w:rPr>
                <w:sz w:val="28"/>
                <w:szCs w:val="28"/>
              </w:rPr>
              <w:t>2016 год-20 ед.;</w:t>
            </w:r>
          </w:p>
          <w:p w:rsidR="00CD2AF6" w:rsidRPr="00CD2AF6" w:rsidRDefault="00CD2AF6" w:rsidP="00CD2AF6">
            <w:pPr>
              <w:pStyle w:val="a8"/>
              <w:jc w:val="both"/>
              <w:rPr>
                <w:sz w:val="28"/>
                <w:szCs w:val="28"/>
              </w:rPr>
            </w:pPr>
            <w:r w:rsidRPr="00CD2AF6">
              <w:rPr>
                <w:sz w:val="28"/>
                <w:szCs w:val="28"/>
              </w:rPr>
              <w:t>2017 год-50 ед.;</w:t>
            </w:r>
          </w:p>
          <w:p w:rsidR="00CD2AF6" w:rsidRPr="00CD2AF6" w:rsidRDefault="00CD2AF6" w:rsidP="00CD2AF6">
            <w:pPr>
              <w:pStyle w:val="a8"/>
              <w:jc w:val="both"/>
              <w:rPr>
                <w:sz w:val="28"/>
                <w:szCs w:val="28"/>
              </w:rPr>
            </w:pPr>
            <w:r w:rsidRPr="00CD2AF6">
              <w:rPr>
                <w:sz w:val="28"/>
                <w:szCs w:val="28"/>
              </w:rPr>
              <w:t>2018 год-50 ед.</w:t>
            </w:r>
          </w:p>
          <w:p w:rsidR="00CD2AF6" w:rsidRPr="00CD2AF6" w:rsidRDefault="00CD2AF6" w:rsidP="00CD2AF6">
            <w:pPr>
              <w:pStyle w:val="a8"/>
              <w:jc w:val="both"/>
              <w:rPr>
                <w:sz w:val="28"/>
                <w:szCs w:val="28"/>
              </w:rPr>
            </w:pPr>
            <w:r w:rsidRPr="00CD2AF6">
              <w:rPr>
                <w:sz w:val="28"/>
                <w:szCs w:val="28"/>
              </w:rPr>
              <w:t>- Ликвидация аварийного жилищного фонда всего 5392кв.м., в том числе:</w:t>
            </w:r>
          </w:p>
          <w:p w:rsidR="00CD2AF6" w:rsidRPr="00CD2AF6" w:rsidRDefault="00CD2AF6" w:rsidP="00CD2AF6">
            <w:pPr>
              <w:pStyle w:val="a8"/>
              <w:jc w:val="both"/>
              <w:rPr>
                <w:sz w:val="28"/>
                <w:szCs w:val="28"/>
              </w:rPr>
            </w:pPr>
            <w:r w:rsidRPr="00CD2AF6">
              <w:rPr>
                <w:sz w:val="28"/>
                <w:szCs w:val="28"/>
              </w:rPr>
              <w:t>2016 год-1787,9 кв.м.;</w:t>
            </w:r>
          </w:p>
          <w:p w:rsidR="00CD2AF6" w:rsidRPr="00CD2AF6" w:rsidRDefault="00CD2AF6" w:rsidP="00CD2AF6">
            <w:pPr>
              <w:pStyle w:val="a8"/>
              <w:jc w:val="both"/>
              <w:rPr>
                <w:sz w:val="28"/>
                <w:szCs w:val="28"/>
              </w:rPr>
            </w:pPr>
            <w:r w:rsidRPr="00CD2AF6">
              <w:rPr>
                <w:sz w:val="28"/>
                <w:szCs w:val="28"/>
              </w:rPr>
              <w:t>2017 год-2521,7 кв.м.;</w:t>
            </w:r>
          </w:p>
          <w:p w:rsidR="00CD2AF6" w:rsidRPr="00CD2AF6" w:rsidRDefault="00CD2AF6" w:rsidP="00CD2AF6">
            <w:pPr>
              <w:pStyle w:val="a8"/>
              <w:jc w:val="both"/>
              <w:rPr>
                <w:sz w:val="28"/>
                <w:szCs w:val="28"/>
              </w:rPr>
            </w:pPr>
            <w:r w:rsidRPr="00CD2AF6">
              <w:rPr>
                <w:sz w:val="28"/>
                <w:szCs w:val="28"/>
              </w:rPr>
              <w:t>2018 год-1082,4 кв.м.</w:t>
            </w:r>
          </w:p>
          <w:p w:rsidR="00CD2AF6" w:rsidRPr="00CD2AF6" w:rsidRDefault="00CD2AF6" w:rsidP="00CD2AF6">
            <w:pPr>
              <w:pStyle w:val="a8"/>
              <w:jc w:val="both"/>
              <w:rPr>
                <w:sz w:val="28"/>
                <w:szCs w:val="28"/>
              </w:rPr>
            </w:pPr>
          </w:p>
          <w:p w:rsidR="00CD2AF6" w:rsidRPr="00CD2AF6" w:rsidRDefault="00CD2AF6" w:rsidP="00CD2AF6">
            <w:pPr>
              <w:pStyle w:val="a8"/>
              <w:jc w:val="both"/>
              <w:rPr>
                <w:b/>
                <w:sz w:val="28"/>
                <w:szCs w:val="28"/>
              </w:rPr>
            </w:pPr>
            <w:r w:rsidRPr="00CD2AF6">
              <w:rPr>
                <w:b/>
                <w:sz w:val="28"/>
                <w:szCs w:val="28"/>
              </w:rPr>
              <w:t>4. Капитальный ремонт многоквартирных домов</w:t>
            </w:r>
          </w:p>
          <w:p w:rsidR="00CD2AF6" w:rsidRPr="00CD2AF6" w:rsidRDefault="00CD2AF6" w:rsidP="00CD2AF6">
            <w:pPr>
              <w:pStyle w:val="a8"/>
              <w:jc w:val="both"/>
              <w:rPr>
                <w:b/>
                <w:sz w:val="28"/>
                <w:szCs w:val="28"/>
              </w:rPr>
            </w:pPr>
          </w:p>
          <w:p w:rsidR="00CD2AF6" w:rsidRPr="00CD2AF6" w:rsidRDefault="00CD2AF6" w:rsidP="00CD2AF6">
            <w:pPr>
              <w:pStyle w:val="a8"/>
              <w:jc w:val="both"/>
              <w:rPr>
                <w:sz w:val="28"/>
                <w:szCs w:val="28"/>
              </w:rPr>
            </w:pPr>
            <w:r w:rsidRPr="00CD2AF6">
              <w:rPr>
                <w:sz w:val="28"/>
                <w:szCs w:val="28"/>
              </w:rPr>
              <w:t>Количество отремонтированных многоквартирных домов, в том числе:</w:t>
            </w:r>
          </w:p>
          <w:p w:rsidR="00CD2AF6" w:rsidRPr="00CD2AF6" w:rsidRDefault="00CD2AF6" w:rsidP="00CD2AF6">
            <w:pPr>
              <w:pStyle w:val="a8"/>
              <w:jc w:val="both"/>
              <w:rPr>
                <w:sz w:val="28"/>
                <w:szCs w:val="28"/>
              </w:rPr>
            </w:pPr>
            <w:r w:rsidRPr="00CD2AF6">
              <w:rPr>
                <w:sz w:val="28"/>
                <w:szCs w:val="28"/>
              </w:rPr>
              <w:t>2016 год-1 шт.</w:t>
            </w:r>
          </w:p>
          <w:p w:rsidR="00CD2AF6" w:rsidRPr="00CD2AF6" w:rsidRDefault="00CD2AF6" w:rsidP="00CD2AF6">
            <w:pPr>
              <w:pStyle w:val="a8"/>
              <w:jc w:val="both"/>
              <w:rPr>
                <w:sz w:val="28"/>
                <w:szCs w:val="28"/>
              </w:rPr>
            </w:pPr>
          </w:p>
          <w:p w:rsidR="00CD2AF6" w:rsidRPr="00CD2AF6" w:rsidRDefault="00CD2AF6" w:rsidP="00CD2AF6">
            <w:pPr>
              <w:pStyle w:val="a8"/>
              <w:jc w:val="both"/>
              <w:rPr>
                <w:b/>
                <w:sz w:val="28"/>
                <w:szCs w:val="28"/>
              </w:rPr>
            </w:pPr>
            <w:r w:rsidRPr="00CD2AF6">
              <w:rPr>
                <w:b/>
                <w:sz w:val="28"/>
                <w:szCs w:val="28"/>
              </w:rPr>
              <w:t>5. Обеспечение реализации муниципальной программы</w:t>
            </w:r>
          </w:p>
          <w:p w:rsidR="00CD2AF6" w:rsidRPr="00CD2AF6" w:rsidRDefault="00CD2AF6" w:rsidP="00CD2AF6">
            <w:pPr>
              <w:pStyle w:val="a8"/>
              <w:jc w:val="both"/>
              <w:rPr>
                <w:sz w:val="28"/>
                <w:szCs w:val="28"/>
              </w:rPr>
            </w:pPr>
          </w:p>
          <w:p w:rsidR="00CD2AF6" w:rsidRPr="00CD2AF6" w:rsidRDefault="00CD2AF6" w:rsidP="00CD2AF6">
            <w:pPr>
              <w:pStyle w:val="a8"/>
              <w:jc w:val="both"/>
              <w:rPr>
                <w:sz w:val="28"/>
                <w:szCs w:val="28"/>
              </w:rPr>
            </w:pPr>
            <w:r w:rsidRPr="00CD2AF6">
              <w:rPr>
                <w:sz w:val="28"/>
                <w:szCs w:val="28"/>
              </w:rPr>
              <w:t xml:space="preserve">Передача объектов капитального строительства в </w:t>
            </w:r>
            <w:proofErr w:type="spellStart"/>
            <w:r w:rsidRPr="00CD2AF6">
              <w:rPr>
                <w:sz w:val="28"/>
                <w:szCs w:val="28"/>
              </w:rPr>
              <w:t>КУМИ</w:t>
            </w:r>
            <w:proofErr w:type="spellEnd"/>
          </w:p>
          <w:p w:rsidR="00CD2AF6" w:rsidRPr="00CD2AF6" w:rsidRDefault="00CD2AF6" w:rsidP="00CD2AF6">
            <w:pPr>
              <w:pStyle w:val="a8"/>
              <w:jc w:val="both"/>
              <w:rPr>
                <w:sz w:val="28"/>
                <w:szCs w:val="28"/>
              </w:rPr>
            </w:pPr>
          </w:p>
        </w:tc>
      </w:tr>
    </w:tbl>
    <w:p w:rsidR="00CD2AF6" w:rsidRPr="00414D42" w:rsidRDefault="00CD2AF6" w:rsidP="00CD2AF6">
      <w:pPr>
        <w:autoSpaceDE w:val="0"/>
        <w:autoSpaceDN w:val="0"/>
        <w:adjustRightInd w:val="0"/>
        <w:jc w:val="both"/>
        <w:outlineLvl w:val="1"/>
        <w:rPr>
          <w:sz w:val="28"/>
          <w:szCs w:val="28"/>
        </w:rPr>
      </w:pPr>
    </w:p>
    <w:p w:rsidR="00CD2AF6" w:rsidRDefault="00CD2AF6" w:rsidP="00CD2AF6">
      <w:pPr>
        <w:widowControl w:val="0"/>
        <w:autoSpaceDE w:val="0"/>
        <w:autoSpaceDN w:val="0"/>
        <w:adjustRightInd w:val="0"/>
        <w:ind w:left="9639"/>
        <w:jc w:val="cente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Pr="00CD2AF6" w:rsidRDefault="00CD2AF6" w:rsidP="00CD2AF6">
      <w:pPr>
        <w:pStyle w:val="a8"/>
        <w:jc w:val="center"/>
        <w:rPr>
          <w:b/>
          <w:sz w:val="28"/>
          <w:szCs w:val="28"/>
          <w:u w:val="single"/>
        </w:rPr>
      </w:pPr>
      <w:r w:rsidRPr="00CD2AF6">
        <w:rPr>
          <w:b/>
          <w:sz w:val="28"/>
          <w:szCs w:val="28"/>
        </w:rPr>
        <w:lastRenderedPageBreak/>
        <w:t>1.</w:t>
      </w:r>
      <w:r w:rsidRPr="00CD2AF6">
        <w:rPr>
          <w:sz w:val="28"/>
          <w:szCs w:val="28"/>
        </w:rPr>
        <w:t xml:space="preserve"> </w:t>
      </w:r>
      <w:r w:rsidRPr="00CD2AF6">
        <w:rPr>
          <w:b/>
          <w:sz w:val="28"/>
          <w:szCs w:val="28"/>
          <w:u w:val="single"/>
        </w:rPr>
        <w:t xml:space="preserve">Характеристика текущего состояния </w:t>
      </w:r>
      <w:proofErr w:type="gramStart"/>
      <w:r w:rsidRPr="00CD2AF6">
        <w:rPr>
          <w:b/>
          <w:sz w:val="28"/>
          <w:szCs w:val="28"/>
          <w:u w:val="single"/>
        </w:rPr>
        <w:t>в</w:t>
      </w:r>
      <w:proofErr w:type="gramEnd"/>
      <w:r w:rsidRPr="00CD2AF6">
        <w:rPr>
          <w:b/>
          <w:sz w:val="28"/>
          <w:szCs w:val="28"/>
          <w:u w:val="single"/>
        </w:rPr>
        <w:t xml:space="preserve"> </w:t>
      </w:r>
      <w:proofErr w:type="gramStart"/>
      <w:r w:rsidRPr="00CD2AF6">
        <w:rPr>
          <w:b/>
          <w:sz w:val="28"/>
          <w:szCs w:val="28"/>
          <w:u w:val="single"/>
        </w:rPr>
        <w:t>Гурьевском</w:t>
      </w:r>
      <w:proofErr w:type="gramEnd"/>
      <w:r w:rsidRPr="00CD2AF6">
        <w:rPr>
          <w:b/>
          <w:sz w:val="28"/>
          <w:szCs w:val="28"/>
          <w:u w:val="single"/>
        </w:rPr>
        <w:t xml:space="preserve"> муниципальном районе сферы деятельности, для решения задач которой разработана</w:t>
      </w:r>
    </w:p>
    <w:p w:rsidR="00CD2AF6" w:rsidRPr="00CD2AF6" w:rsidRDefault="00CD2AF6" w:rsidP="00CD2AF6">
      <w:pPr>
        <w:pStyle w:val="a8"/>
        <w:jc w:val="center"/>
        <w:rPr>
          <w:b/>
          <w:sz w:val="28"/>
          <w:szCs w:val="28"/>
          <w:u w:val="single"/>
        </w:rPr>
      </w:pPr>
      <w:r w:rsidRPr="00CD2AF6">
        <w:rPr>
          <w:b/>
          <w:sz w:val="28"/>
          <w:szCs w:val="28"/>
          <w:u w:val="single"/>
        </w:rPr>
        <w:t>Муниципальная  программа, с указанием основных показателей</w:t>
      </w:r>
    </w:p>
    <w:p w:rsidR="00CD2AF6" w:rsidRPr="00CD2AF6" w:rsidRDefault="00CD2AF6" w:rsidP="00CD2AF6">
      <w:pPr>
        <w:pStyle w:val="a8"/>
        <w:jc w:val="center"/>
        <w:rPr>
          <w:b/>
          <w:sz w:val="28"/>
          <w:szCs w:val="28"/>
          <w:u w:val="single"/>
        </w:rPr>
      </w:pPr>
      <w:r w:rsidRPr="00CD2AF6">
        <w:rPr>
          <w:b/>
          <w:sz w:val="28"/>
          <w:szCs w:val="28"/>
          <w:u w:val="single"/>
        </w:rPr>
        <w:t>и формулировкой основных проблем</w:t>
      </w:r>
    </w:p>
    <w:p w:rsidR="00CD2AF6" w:rsidRPr="00CD2AF6" w:rsidRDefault="00CD2AF6" w:rsidP="00CD2AF6">
      <w:pPr>
        <w:tabs>
          <w:tab w:val="left" w:pos="2790"/>
        </w:tabs>
        <w:spacing w:line="276" w:lineRule="auto"/>
        <w:ind w:right="1" w:firstLine="709"/>
        <w:rPr>
          <w:color w:val="FF0000"/>
          <w:sz w:val="28"/>
          <w:szCs w:val="28"/>
        </w:rPr>
      </w:pPr>
    </w:p>
    <w:p w:rsidR="00CD2AF6" w:rsidRPr="00CD2AF6" w:rsidRDefault="00CD2AF6" w:rsidP="00CD2AF6">
      <w:pPr>
        <w:ind w:firstLine="709"/>
        <w:jc w:val="both"/>
        <w:rPr>
          <w:sz w:val="28"/>
          <w:szCs w:val="28"/>
        </w:rPr>
      </w:pPr>
      <w:r w:rsidRPr="00CD2AF6">
        <w:rPr>
          <w:sz w:val="28"/>
          <w:szCs w:val="28"/>
        </w:rPr>
        <w:t>Социально-экономическое развитие общества зависит от функционирования системы удовлетворения многообразных потребностей.</w:t>
      </w:r>
      <w:r>
        <w:rPr>
          <w:sz w:val="28"/>
          <w:szCs w:val="28"/>
        </w:rPr>
        <w:t xml:space="preserve"> </w:t>
      </w:r>
      <w:r w:rsidRPr="00CD2AF6">
        <w:rPr>
          <w:sz w:val="28"/>
          <w:szCs w:val="28"/>
        </w:rPr>
        <w:t>На качество жизни населения влияют обеспеченность жильем, услугами в сферах образования, здравоохранения, физкультуры и спорта, торгового, бытового, транспортного, культурного обслуживания. Низкий уровень обеспеченности территории объектами социальной инфраструктуры и неравномерность их размещения</w:t>
      </w:r>
      <w:r>
        <w:rPr>
          <w:sz w:val="28"/>
          <w:szCs w:val="28"/>
        </w:rPr>
        <w:t xml:space="preserve"> </w:t>
      </w:r>
      <w:r w:rsidRPr="00CD2AF6">
        <w:rPr>
          <w:sz w:val="28"/>
          <w:szCs w:val="28"/>
        </w:rPr>
        <w:t>оказывают негативное влияние на</w:t>
      </w:r>
      <w:r>
        <w:rPr>
          <w:sz w:val="28"/>
          <w:szCs w:val="28"/>
        </w:rPr>
        <w:t xml:space="preserve"> </w:t>
      </w:r>
      <w:r w:rsidRPr="00CD2AF6">
        <w:rPr>
          <w:sz w:val="28"/>
          <w:szCs w:val="28"/>
        </w:rPr>
        <w:t>социально-экономическое развитие территории.</w:t>
      </w:r>
    </w:p>
    <w:p w:rsidR="00CD2AF6" w:rsidRPr="00CD2AF6" w:rsidRDefault="00CD2AF6" w:rsidP="00CD2AF6">
      <w:pPr>
        <w:pStyle w:val="a8"/>
        <w:ind w:firstLine="709"/>
        <w:jc w:val="both"/>
        <w:rPr>
          <w:sz w:val="28"/>
          <w:szCs w:val="28"/>
        </w:rPr>
      </w:pPr>
      <w:r w:rsidRPr="00CD2AF6">
        <w:rPr>
          <w:sz w:val="28"/>
          <w:szCs w:val="28"/>
        </w:rPr>
        <w:t xml:space="preserve">Проблемы строительства жилых домов и обеспечения объектами социальной сферы таких отраслей, как здравоохранение, образование и культура </w:t>
      </w:r>
      <w:proofErr w:type="gramStart"/>
      <w:r w:rsidRPr="00CD2AF6">
        <w:rPr>
          <w:sz w:val="28"/>
          <w:szCs w:val="28"/>
        </w:rPr>
        <w:t>в</w:t>
      </w:r>
      <w:proofErr w:type="gramEnd"/>
      <w:r w:rsidRPr="00CD2AF6">
        <w:rPr>
          <w:sz w:val="28"/>
          <w:szCs w:val="28"/>
        </w:rPr>
        <w:t xml:space="preserve"> </w:t>
      </w:r>
      <w:proofErr w:type="gramStart"/>
      <w:r w:rsidRPr="00CD2AF6">
        <w:rPr>
          <w:sz w:val="28"/>
          <w:szCs w:val="28"/>
        </w:rPr>
        <w:t>Гурьевском</w:t>
      </w:r>
      <w:proofErr w:type="gramEnd"/>
      <w:r w:rsidRPr="00CD2AF6">
        <w:rPr>
          <w:sz w:val="28"/>
          <w:szCs w:val="28"/>
        </w:rPr>
        <w:t xml:space="preserve"> муниципальном районе стоят достаточно остро.</w:t>
      </w:r>
    </w:p>
    <w:p w:rsidR="00CD2AF6" w:rsidRPr="00CD2AF6" w:rsidRDefault="00CD2AF6" w:rsidP="00CD2AF6">
      <w:pPr>
        <w:pStyle w:val="a8"/>
        <w:ind w:firstLine="709"/>
        <w:jc w:val="both"/>
        <w:rPr>
          <w:sz w:val="28"/>
          <w:szCs w:val="28"/>
        </w:rPr>
      </w:pPr>
      <w:r w:rsidRPr="00CD2AF6">
        <w:rPr>
          <w:sz w:val="28"/>
          <w:szCs w:val="28"/>
        </w:rPr>
        <w:t>Одним из приоритетов жилищной политики Гурьевского муниципального района является обеспечение доступного для населения и комфортного жилья.</w:t>
      </w:r>
    </w:p>
    <w:p w:rsidR="00CD2AF6" w:rsidRPr="00CD2AF6" w:rsidRDefault="00CD2AF6" w:rsidP="00CD2AF6">
      <w:pPr>
        <w:pStyle w:val="a8"/>
        <w:ind w:firstLine="709"/>
        <w:jc w:val="both"/>
        <w:rPr>
          <w:sz w:val="28"/>
          <w:szCs w:val="28"/>
        </w:rPr>
      </w:pPr>
      <w:r w:rsidRPr="00CD2AF6">
        <w:rPr>
          <w:sz w:val="28"/>
          <w:szCs w:val="28"/>
        </w:rPr>
        <w:t>В 2015 объем ввода жилья составил 3508,26 кв.м</w:t>
      </w:r>
      <w:r w:rsidR="00BD1366">
        <w:rPr>
          <w:sz w:val="28"/>
          <w:szCs w:val="28"/>
        </w:rPr>
        <w:t xml:space="preserve">. </w:t>
      </w:r>
      <w:r w:rsidRPr="00CD2AF6">
        <w:rPr>
          <w:sz w:val="28"/>
          <w:szCs w:val="28"/>
        </w:rPr>
        <w:t>общей площади. Улучшили свои жилищные условия 86 семей, из них:</w:t>
      </w:r>
    </w:p>
    <w:p w:rsidR="00CD2AF6" w:rsidRPr="00CD2AF6" w:rsidRDefault="00CD2AF6" w:rsidP="00CD2AF6">
      <w:pPr>
        <w:pStyle w:val="a8"/>
        <w:ind w:firstLine="709"/>
        <w:jc w:val="both"/>
        <w:rPr>
          <w:sz w:val="28"/>
          <w:szCs w:val="28"/>
        </w:rPr>
      </w:pPr>
      <w:r w:rsidRPr="00CD2AF6">
        <w:rPr>
          <w:sz w:val="28"/>
          <w:szCs w:val="28"/>
        </w:rPr>
        <w:t>59</w:t>
      </w:r>
      <w:r w:rsidR="00BD1366">
        <w:rPr>
          <w:sz w:val="28"/>
          <w:szCs w:val="28"/>
        </w:rPr>
        <w:t xml:space="preserve"> </w:t>
      </w:r>
      <w:r w:rsidRPr="00CD2AF6">
        <w:rPr>
          <w:sz w:val="28"/>
          <w:szCs w:val="28"/>
        </w:rPr>
        <w:t xml:space="preserve">- </w:t>
      </w:r>
      <w:proofErr w:type="gramStart"/>
      <w:r w:rsidRPr="00CD2AF6">
        <w:rPr>
          <w:sz w:val="28"/>
          <w:szCs w:val="28"/>
        </w:rPr>
        <w:t>проживающих</w:t>
      </w:r>
      <w:proofErr w:type="gramEnd"/>
      <w:r w:rsidRPr="00CD2AF6">
        <w:rPr>
          <w:sz w:val="28"/>
          <w:szCs w:val="28"/>
        </w:rPr>
        <w:t xml:space="preserve"> в ветхом и аварийном жилфонде;</w:t>
      </w:r>
    </w:p>
    <w:p w:rsidR="00CD2AF6" w:rsidRPr="00CD2AF6" w:rsidRDefault="00CD2AF6" w:rsidP="00CD2AF6">
      <w:pPr>
        <w:pStyle w:val="a8"/>
        <w:ind w:firstLine="709"/>
        <w:jc w:val="both"/>
        <w:rPr>
          <w:sz w:val="28"/>
          <w:szCs w:val="28"/>
        </w:rPr>
      </w:pPr>
      <w:r w:rsidRPr="00CD2AF6">
        <w:rPr>
          <w:sz w:val="28"/>
          <w:szCs w:val="28"/>
        </w:rPr>
        <w:t>2</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многодетные семьи;</w:t>
      </w:r>
    </w:p>
    <w:p w:rsidR="00CD2AF6" w:rsidRPr="00CD2AF6" w:rsidRDefault="00CD2AF6" w:rsidP="00CD2AF6">
      <w:pPr>
        <w:pStyle w:val="a8"/>
        <w:ind w:firstLine="709"/>
        <w:jc w:val="both"/>
        <w:rPr>
          <w:sz w:val="28"/>
          <w:szCs w:val="28"/>
        </w:rPr>
      </w:pPr>
      <w:r w:rsidRPr="00CD2AF6">
        <w:rPr>
          <w:sz w:val="28"/>
          <w:szCs w:val="28"/>
        </w:rPr>
        <w:t>22</w:t>
      </w:r>
      <w:r w:rsidR="00BD1366">
        <w:rPr>
          <w:sz w:val="28"/>
          <w:szCs w:val="28"/>
        </w:rPr>
        <w:t xml:space="preserve"> </w:t>
      </w:r>
      <w:r w:rsidRPr="00CD2AF6">
        <w:rPr>
          <w:sz w:val="28"/>
          <w:szCs w:val="28"/>
        </w:rPr>
        <w:t>- дети-сироты дети, оставшиеся без попечения родителей.</w:t>
      </w:r>
    </w:p>
    <w:p w:rsidR="00CD2AF6" w:rsidRPr="00CD2AF6" w:rsidRDefault="00CD2AF6" w:rsidP="00CD2AF6">
      <w:pPr>
        <w:pStyle w:val="a8"/>
        <w:ind w:firstLine="709"/>
        <w:jc w:val="both"/>
        <w:rPr>
          <w:sz w:val="28"/>
          <w:szCs w:val="28"/>
        </w:rPr>
      </w:pPr>
      <w:r w:rsidRPr="00CD2AF6">
        <w:rPr>
          <w:sz w:val="28"/>
          <w:szCs w:val="28"/>
        </w:rPr>
        <w:t xml:space="preserve">На начало </w:t>
      </w:r>
      <w:r w:rsidRPr="00CD2AF6">
        <w:rPr>
          <w:sz w:val="28"/>
          <w:szCs w:val="28"/>
          <w:lang w:val="en-US"/>
        </w:rPr>
        <w:t>IV</w:t>
      </w:r>
      <w:r w:rsidRPr="00CD2AF6">
        <w:rPr>
          <w:sz w:val="28"/>
          <w:szCs w:val="28"/>
        </w:rPr>
        <w:t xml:space="preserve"> квартала 2015 года 635 семей состоят на учете в качестве нуждающихся в жилых помещениях, из них:</w:t>
      </w:r>
    </w:p>
    <w:p w:rsidR="00CD2AF6" w:rsidRPr="00CD2AF6" w:rsidRDefault="00CD2AF6" w:rsidP="00CD2AF6">
      <w:pPr>
        <w:pStyle w:val="a8"/>
        <w:ind w:firstLine="709"/>
        <w:jc w:val="both"/>
        <w:rPr>
          <w:sz w:val="28"/>
          <w:szCs w:val="28"/>
        </w:rPr>
      </w:pPr>
      <w:r w:rsidRPr="00CD2AF6">
        <w:rPr>
          <w:sz w:val="28"/>
          <w:szCs w:val="28"/>
        </w:rPr>
        <w:t>43</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многодетные семьи;</w:t>
      </w:r>
    </w:p>
    <w:p w:rsidR="00CD2AF6" w:rsidRPr="00CD2AF6" w:rsidRDefault="00CD2AF6" w:rsidP="00CD2AF6">
      <w:pPr>
        <w:pStyle w:val="a8"/>
        <w:ind w:firstLine="709"/>
        <w:jc w:val="both"/>
        <w:rPr>
          <w:sz w:val="28"/>
          <w:szCs w:val="28"/>
        </w:rPr>
      </w:pPr>
      <w:r w:rsidRPr="00CD2AF6">
        <w:rPr>
          <w:sz w:val="28"/>
          <w:szCs w:val="28"/>
        </w:rPr>
        <w:t>407</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дети-сироты и дети оставшихся без попечения родителей;</w:t>
      </w:r>
    </w:p>
    <w:p w:rsidR="00CD2AF6" w:rsidRPr="00CD2AF6" w:rsidRDefault="00CD2AF6" w:rsidP="00CD2AF6">
      <w:pPr>
        <w:pStyle w:val="a8"/>
        <w:ind w:firstLine="709"/>
        <w:jc w:val="both"/>
        <w:rPr>
          <w:sz w:val="28"/>
          <w:szCs w:val="28"/>
        </w:rPr>
      </w:pPr>
      <w:r w:rsidRPr="00CD2AF6">
        <w:rPr>
          <w:sz w:val="28"/>
          <w:szCs w:val="28"/>
        </w:rPr>
        <w:t>22</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ветеранов боевых действий, ветеранов ВОВ;</w:t>
      </w:r>
    </w:p>
    <w:p w:rsidR="00CD2AF6" w:rsidRPr="00CD2AF6" w:rsidRDefault="00CD2AF6" w:rsidP="00CD2AF6">
      <w:pPr>
        <w:pStyle w:val="a8"/>
        <w:ind w:firstLine="709"/>
        <w:jc w:val="both"/>
        <w:rPr>
          <w:sz w:val="28"/>
          <w:szCs w:val="28"/>
        </w:rPr>
      </w:pPr>
      <w:r w:rsidRPr="00CD2AF6">
        <w:rPr>
          <w:sz w:val="28"/>
          <w:szCs w:val="28"/>
        </w:rPr>
        <w:t>10</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инвалидов и семей, имеющих детей-инвалидов;</w:t>
      </w:r>
    </w:p>
    <w:p w:rsidR="00CD2AF6" w:rsidRPr="00CD2AF6" w:rsidRDefault="00CD2AF6" w:rsidP="00CD2AF6">
      <w:pPr>
        <w:pStyle w:val="a8"/>
        <w:ind w:firstLine="709"/>
        <w:jc w:val="both"/>
        <w:rPr>
          <w:sz w:val="28"/>
          <w:szCs w:val="28"/>
        </w:rPr>
      </w:pPr>
      <w:r w:rsidRPr="00CD2AF6">
        <w:rPr>
          <w:sz w:val="28"/>
          <w:szCs w:val="28"/>
        </w:rPr>
        <w:t>110</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социальные выплаты и целевые жилищные займы для молодых семей;</w:t>
      </w:r>
    </w:p>
    <w:p w:rsidR="00CD2AF6" w:rsidRPr="00CD2AF6" w:rsidRDefault="00CD2AF6" w:rsidP="00CD2AF6">
      <w:pPr>
        <w:pStyle w:val="a8"/>
        <w:ind w:firstLine="709"/>
        <w:jc w:val="both"/>
        <w:rPr>
          <w:sz w:val="28"/>
          <w:szCs w:val="28"/>
        </w:rPr>
      </w:pPr>
      <w:r w:rsidRPr="00CD2AF6">
        <w:rPr>
          <w:sz w:val="28"/>
          <w:szCs w:val="28"/>
        </w:rPr>
        <w:t>6</w:t>
      </w:r>
      <w:r w:rsidR="00BD1366">
        <w:rPr>
          <w:sz w:val="28"/>
          <w:szCs w:val="28"/>
        </w:rPr>
        <w:t xml:space="preserve"> </w:t>
      </w:r>
      <w:r w:rsidRPr="00CD2AF6">
        <w:rPr>
          <w:sz w:val="28"/>
          <w:szCs w:val="28"/>
        </w:rPr>
        <w:t>- молодые семьи молодые специалисты;</w:t>
      </w:r>
    </w:p>
    <w:p w:rsidR="00CD2AF6" w:rsidRPr="00CD2AF6" w:rsidRDefault="00CD2AF6" w:rsidP="00CD2AF6">
      <w:pPr>
        <w:pStyle w:val="a8"/>
        <w:ind w:firstLine="709"/>
        <w:jc w:val="both"/>
        <w:rPr>
          <w:sz w:val="28"/>
          <w:szCs w:val="28"/>
        </w:rPr>
      </w:pPr>
      <w:r w:rsidRPr="00CD2AF6">
        <w:rPr>
          <w:sz w:val="28"/>
          <w:szCs w:val="28"/>
        </w:rPr>
        <w:t>37</w:t>
      </w:r>
      <w:r w:rsidR="00BD1366">
        <w:rPr>
          <w:sz w:val="28"/>
          <w:szCs w:val="28"/>
        </w:rPr>
        <w:t xml:space="preserve"> </w:t>
      </w:r>
      <w:r w:rsidRPr="00CD2AF6">
        <w:rPr>
          <w:sz w:val="28"/>
          <w:szCs w:val="28"/>
        </w:rPr>
        <w:t>-</w:t>
      </w:r>
      <w:r w:rsidR="00BD1366">
        <w:rPr>
          <w:sz w:val="28"/>
          <w:szCs w:val="28"/>
        </w:rPr>
        <w:t xml:space="preserve"> </w:t>
      </w:r>
      <w:r w:rsidRPr="00CD2AF6">
        <w:rPr>
          <w:sz w:val="28"/>
          <w:szCs w:val="28"/>
        </w:rPr>
        <w:t>молодых семей.</w:t>
      </w:r>
    </w:p>
    <w:p w:rsidR="00CD2AF6" w:rsidRPr="00CD2AF6" w:rsidRDefault="00CD2AF6" w:rsidP="00CD2AF6">
      <w:pPr>
        <w:pStyle w:val="a8"/>
        <w:ind w:firstLine="709"/>
        <w:jc w:val="both"/>
        <w:rPr>
          <w:sz w:val="28"/>
          <w:szCs w:val="28"/>
        </w:rPr>
      </w:pPr>
      <w:r w:rsidRPr="00CD2AF6">
        <w:rPr>
          <w:sz w:val="28"/>
          <w:szCs w:val="28"/>
        </w:rPr>
        <w:t>По состоянию на 01.09.2015 на территории Гурьевского муниципального района расположено 30 не пригодных для проживания жилых домов, общей площадью 5392 кв.м, в которых проживают 127 семей.</w:t>
      </w:r>
    </w:p>
    <w:p w:rsidR="00CD2AF6" w:rsidRPr="00CD2AF6" w:rsidRDefault="00CD2AF6" w:rsidP="00CD2AF6">
      <w:pPr>
        <w:pStyle w:val="a8"/>
        <w:ind w:firstLine="709"/>
        <w:jc w:val="both"/>
        <w:rPr>
          <w:sz w:val="28"/>
          <w:szCs w:val="28"/>
        </w:rPr>
      </w:pPr>
      <w:r w:rsidRPr="00CD2AF6">
        <w:rPr>
          <w:sz w:val="28"/>
          <w:szCs w:val="28"/>
        </w:rPr>
        <w:t>Наиболее остро стоит проблема сноса ветхого и аварийного жилья в городах Гурьевске и Салаире. Это одно-, двухэтажные деревянные, и каркасно-щитовые засыпные дома, построенные в 30-50 года как временное жилье.</w:t>
      </w:r>
    </w:p>
    <w:p w:rsidR="00CD2AF6" w:rsidRPr="00CD2AF6" w:rsidRDefault="00CD2AF6" w:rsidP="00CD2AF6">
      <w:pPr>
        <w:pStyle w:val="a8"/>
        <w:ind w:firstLine="709"/>
        <w:jc w:val="both"/>
        <w:rPr>
          <w:sz w:val="28"/>
          <w:szCs w:val="28"/>
        </w:rPr>
      </w:pPr>
      <w:r w:rsidRPr="00CD2AF6">
        <w:rPr>
          <w:sz w:val="28"/>
          <w:szCs w:val="28"/>
        </w:rPr>
        <w:t>Жилищный фонд ОАО «</w:t>
      </w:r>
      <w:proofErr w:type="spellStart"/>
      <w:r w:rsidRPr="00CD2AF6">
        <w:rPr>
          <w:sz w:val="28"/>
          <w:szCs w:val="28"/>
        </w:rPr>
        <w:t>ГМЗ</w:t>
      </w:r>
      <w:proofErr w:type="spellEnd"/>
      <w:r w:rsidRPr="00CD2AF6">
        <w:rPr>
          <w:sz w:val="28"/>
          <w:szCs w:val="28"/>
        </w:rPr>
        <w:t>» и ОАО «</w:t>
      </w:r>
      <w:proofErr w:type="spellStart"/>
      <w:r w:rsidRPr="00CD2AF6">
        <w:rPr>
          <w:sz w:val="28"/>
          <w:szCs w:val="28"/>
        </w:rPr>
        <w:t>СГОК</w:t>
      </w:r>
      <w:proofErr w:type="spellEnd"/>
      <w:r w:rsidRPr="00CD2AF6">
        <w:rPr>
          <w:sz w:val="28"/>
          <w:szCs w:val="28"/>
        </w:rPr>
        <w:t>», переданный в муниципальную собственность, срок эксплуатации конструкций этих домов истек, и они подлежат сносу.</w:t>
      </w:r>
    </w:p>
    <w:p w:rsidR="00CD2AF6" w:rsidRPr="00CD2AF6" w:rsidRDefault="00CD2AF6" w:rsidP="00CD2AF6">
      <w:pPr>
        <w:pStyle w:val="a8"/>
        <w:ind w:firstLine="709"/>
        <w:jc w:val="both"/>
        <w:rPr>
          <w:sz w:val="28"/>
          <w:szCs w:val="28"/>
        </w:rPr>
      </w:pPr>
      <w:r w:rsidRPr="00CD2AF6">
        <w:rPr>
          <w:sz w:val="28"/>
          <w:szCs w:val="28"/>
        </w:rPr>
        <w:t xml:space="preserve">На данном этапе аварийный жилищный фонд ухудшает внешний облик района, не обеспечивает достойное проживание граждан, сдерживает развитие инфраструктуры, понижает инвестиционную привлекательность района. </w:t>
      </w:r>
    </w:p>
    <w:p w:rsidR="00CD2AF6" w:rsidRPr="00CD2AF6" w:rsidRDefault="00CD2AF6" w:rsidP="00CD2AF6">
      <w:pPr>
        <w:pStyle w:val="a8"/>
        <w:ind w:firstLine="709"/>
        <w:jc w:val="both"/>
        <w:rPr>
          <w:sz w:val="28"/>
          <w:szCs w:val="28"/>
        </w:rPr>
      </w:pPr>
      <w:r w:rsidRPr="00CD2AF6">
        <w:rPr>
          <w:sz w:val="28"/>
          <w:szCs w:val="28"/>
        </w:rPr>
        <w:t>Проведение мероприятий по переселению граждан из</w:t>
      </w:r>
      <w:r>
        <w:rPr>
          <w:sz w:val="28"/>
          <w:szCs w:val="28"/>
        </w:rPr>
        <w:t xml:space="preserve"> </w:t>
      </w:r>
      <w:r w:rsidRPr="00CD2AF6">
        <w:rPr>
          <w:sz w:val="28"/>
          <w:szCs w:val="28"/>
        </w:rPr>
        <w:t xml:space="preserve">жилищного фонда, признанного непригодным для проживания, и (или) жилищного фонда с высоким уровнем износа обеспечит граждан, проживающих в аварийном муниципальном </w:t>
      </w:r>
      <w:r w:rsidRPr="00CD2AF6">
        <w:rPr>
          <w:sz w:val="28"/>
          <w:szCs w:val="28"/>
        </w:rPr>
        <w:lastRenderedPageBreak/>
        <w:t xml:space="preserve">жилье, жильем, которое соответствует санитарно-техническим нормам и требованиям. </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Острота проблемы определяется низкой доступностью жилья и ипотечных жилищных кредитов для всего населения.</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CD2AF6" w:rsidRPr="00CD2AF6" w:rsidRDefault="00CD2AF6" w:rsidP="00CD2AF6">
      <w:pPr>
        <w:pStyle w:val="a8"/>
        <w:ind w:firstLine="709"/>
        <w:jc w:val="both"/>
        <w:rPr>
          <w:sz w:val="28"/>
          <w:szCs w:val="28"/>
        </w:rPr>
      </w:pPr>
      <w:r w:rsidRPr="00CD2AF6">
        <w:rPr>
          <w:sz w:val="28"/>
          <w:szCs w:val="28"/>
        </w:rPr>
        <w:t>Решение жилищной проблемы молодых граждан позволит сформировать экономически активный слой населения.</w:t>
      </w:r>
    </w:p>
    <w:p w:rsidR="00CD2AF6" w:rsidRPr="00CD2AF6" w:rsidRDefault="00CD2AF6" w:rsidP="00CD2AF6">
      <w:pPr>
        <w:pStyle w:val="a8"/>
        <w:ind w:firstLine="709"/>
        <w:jc w:val="both"/>
        <w:rPr>
          <w:sz w:val="28"/>
          <w:szCs w:val="28"/>
        </w:rPr>
      </w:pPr>
      <w:r w:rsidRPr="00CD2AF6">
        <w:rPr>
          <w:sz w:val="28"/>
          <w:szCs w:val="28"/>
        </w:rPr>
        <w:t>Также достаточно остро стоит проблема с объектами социальной сферы,</w:t>
      </w:r>
      <w:r w:rsidR="00BD1366">
        <w:rPr>
          <w:sz w:val="28"/>
          <w:szCs w:val="28"/>
        </w:rPr>
        <w:t xml:space="preserve"> </w:t>
      </w:r>
      <w:r w:rsidRPr="00CD2AF6">
        <w:rPr>
          <w:sz w:val="28"/>
          <w:szCs w:val="28"/>
        </w:rPr>
        <w:t>т.к. здания находятся в эксплуатации 35 и более лет. За это время произошел значительный износ строительных конструкций.</w:t>
      </w:r>
    </w:p>
    <w:p w:rsidR="00CD2AF6" w:rsidRPr="00CD2AF6" w:rsidRDefault="00CD2AF6" w:rsidP="00CD2AF6">
      <w:pPr>
        <w:pStyle w:val="a8"/>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99"/>
        <w:gridCol w:w="3332"/>
        <w:gridCol w:w="1667"/>
      </w:tblGrid>
      <w:tr w:rsidR="00CD2AF6" w:rsidRPr="00CD2AF6" w:rsidTr="00BD1366">
        <w:tc>
          <w:tcPr>
            <w:tcW w:w="2499" w:type="dxa"/>
          </w:tcPr>
          <w:p w:rsidR="00CD2AF6" w:rsidRPr="00CD2AF6" w:rsidRDefault="00CD2AF6" w:rsidP="00315611">
            <w:pPr>
              <w:pStyle w:val="a8"/>
              <w:jc w:val="center"/>
              <w:rPr>
                <w:sz w:val="28"/>
                <w:szCs w:val="28"/>
              </w:rPr>
            </w:pPr>
            <w:r w:rsidRPr="00CD2AF6">
              <w:rPr>
                <w:sz w:val="28"/>
                <w:szCs w:val="28"/>
              </w:rPr>
              <w:t>Наименование</w:t>
            </w:r>
          </w:p>
          <w:p w:rsidR="00CD2AF6" w:rsidRPr="00CD2AF6" w:rsidRDefault="00CD2AF6" w:rsidP="00315611">
            <w:pPr>
              <w:pStyle w:val="a8"/>
              <w:jc w:val="center"/>
              <w:rPr>
                <w:sz w:val="28"/>
                <w:szCs w:val="28"/>
              </w:rPr>
            </w:pPr>
            <w:r w:rsidRPr="00CD2AF6">
              <w:rPr>
                <w:sz w:val="28"/>
                <w:szCs w:val="28"/>
              </w:rPr>
              <w:t>учреждения</w:t>
            </w:r>
          </w:p>
        </w:tc>
        <w:tc>
          <w:tcPr>
            <w:tcW w:w="2499" w:type="dxa"/>
          </w:tcPr>
          <w:p w:rsidR="00CD2AF6" w:rsidRPr="00CD2AF6" w:rsidRDefault="00CD2AF6" w:rsidP="00315611">
            <w:pPr>
              <w:pStyle w:val="a8"/>
              <w:jc w:val="center"/>
              <w:rPr>
                <w:sz w:val="28"/>
                <w:szCs w:val="28"/>
              </w:rPr>
            </w:pPr>
            <w:r w:rsidRPr="00CD2AF6">
              <w:rPr>
                <w:sz w:val="28"/>
                <w:szCs w:val="28"/>
              </w:rPr>
              <w:t>Количество объектов</w:t>
            </w:r>
          </w:p>
        </w:tc>
        <w:tc>
          <w:tcPr>
            <w:tcW w:w="3332" w:type="dxa"/>
          </w:tcPr>
          <w:p w:rsidR="00CD2AF6" w:rsidRPr="00CD2AF6" w:rsidRDefault="00CD2AF6" w:rsidP="00315611">
            <w:pPr>
              <w:pStyle w:val="a8"/>
              <w:jc w:val="center"/>
              <w:rPr>
                <w:sz w:val="28"/>
                <w:szCs w:val="28"/>
              </w:rPr>
            </w:pPr>
            <w:r w:rsidRPr="00CD2AF6">
              <w:rPr>
                <w:sz w:val="28"/>
                <w:szCs w:val="28"/>
              </w:rPr>
              <w:t>Количество объектов требующих ремонт</w:t>
            </w:r>
          </w:p>
        </w:tc>
        <w:tc>
          <w:tcPr>
            <w:tcW w:w="1667" w:type="dxa"/>
          </w:tcPr>
          <w:p w:rsidR="00CD2AF6" w:rsidRPr="00CD2AF6" w:rsidRDefault="00CD2AF6" w:rsidP="00315611">
            <w:pPr>
              <w:pStyle w:val="a8"/>
              <w:jc w:val="center"/>
              <w:rPr>
                <w:sz w:val="28"/>
                <w:szCs w:val="28"/>
              </w:rPr>
            </w:pPr>
            <w:r w:rsidRPr="00CD2AF6">
              <w:rPr>
                <w:sz w:val="28"/>
                <w:szCs w:val="28"/>
              </w:rPr>
              <w:t>% износа</w:t>
            </w:r>
          </w:p>
        </w:tc>
      </w:tr>
      <w:tr w:rsidR="00CD2AF6" w:rsidRPr="00CD2AF6" w:rsidTr="00BD1366">
        <w:tc>
          <w:tcPr>
            <w:tcW w:w="2499" w:type="dxa"/>
          </w:tcPr>
          <w:p w:rsidR="00CD2AF6" w:rsidRPr="00CD2AF6" w:rsidRDefault="00CD2AF6" w:rsidP="00315611">
            <w:pPr>
              <w:pStyle w:val="a8"/>
              <w:jc w:val="center"/>
              <w:rPr>
                <w:sz w:val="28"/>
                <w:szCs w:val="28"/>
              </w:rPr>
            </w:pPr>
            <w:r w:rsidRPr="00CD2AF6">
              <w:rPr>
                <w:sz w:val="28"/>
                <w:szCs w:val="28"/>
              </w:rPr>
              <w:t>культура</w:t>
            </w:r>
          </w:p>
        </w:tc>
        <w:tc>
          <w:tcPr>
            <w:tcW w:w="2499" w:type="dxa"/>
          </w:tcPr>
          <w:p w:rsidR="00CD2AF6" w:rsidRPr="00CD2AF6" w:rsidRDefault="00CD2AF6" w:rsidP="00315611">
            <w:pPr>
              <w:pStyle w:val="a8"/>
              <w:jc w:val="center"/>
              <w:rPr>
                <w:sz w:val="28"/>
                <w:szCs w:val="28"/>
              </w:rPr>
            </w:pPr>
            <w:r w:rsidRPr="00CD2AF6">
              <w:rPr>
                <w:sz w:val="28"/>
                <w:szCs w:val="28"/>
              </w:rPr>
              <w:t>29</w:t>
            </w:r>
          </w:p>
        </w:tc>
        <w:tc>
          <w:tcPr>
            <w:tcW w:w="3332" w:type="dxa"/>
          </w:tcPr>
          <w:p w:rsidR="00CD2AF6" w:rsidRPr="00CD2AF6" w:rsidRDefault="00CD2AF6" w:rsidP="00315611">
            <w:pPr>
              <w:pStyle w:val="a8"/>
              <w:jc w:val="center"/>
              <w:rPr>
                <w:sz w:val="28"/>
                <w:szCs w:val="28"/>
              </w:rPr>
            </w:pPr>
            <w:r w:rsidRPr="00CD2AF6">
              <w:rPr>
                <w:sz w:val="28"/>
                <w:szCs w:val="28"/>
              </w:rPr>
              <w:t>29</w:t>
            </w:r>
          </w:p>
        </w:tc>
        <w:tc>
          <w:tcPr>
            <w:tcW w:w="1667" w:type="dxa"/>
          </w:tcPr>
          <w:p w:rsidR="00CD2AF6" w:rsidRPr="00CD2AF6" w:rsidRDefault="00CD2AF6" w:rsidP="00315611">
            <w:pPr>
              <w:pStyle w:val="a8"/>
              <w:jc w:val="center"/>
              <w:rPr>
                <w:sz w:val="28"/>
                <w:szCs w:val="28"/>
              </w:rPr>
            </w:pPr>
            <w:r w:rsidRPr="00CD2AF6">
              <w:rPr>
                <w:sz w:val="28"/>
                <w:szCs w:val="28"/>
              </w:rPr>
              <w:t>80%</w:t>
            </w:r>
          </w:p>
        </w:tc>
      </w:tr>
      <w:tr w:rsidR="00CD2AF6" w:rsidRPr="00CD2AF6" w:rsidTr="00BD1366">
        <w:tc>
          <w:tcPr>
            <w:tcW w:w="2499" w:type="dxa"/>
          </w:tcPr>
          <w:p w:rsidR="00CD2AF6" w:rsidRPr="00CD2AF6" w:rsidRDefault="00CD2AF6" w:rsidP="00315611">
            <w:pPr>
              <w:pStyle w:val="a8"/>
              <w:jc w:val="center"/>
              <w:rPr>
                <w:sz w:val="28"/>
                <w:szCs w:val="28"/>
              </w:rPr>
            </w:pPr>
            <w:r w:rsidRPr="00CD2AF6">
              <w:rPr>
                <w:sz w:val="28"/>
                <w:szCs w:val="28"/>
              </w:rPr>
              <w:t>образование</w:t>
            </w:r>
          </w:p>
        </w:tc>
        <w:tc>
          <w:tcPr>
            <w:tcW w:w="2499" w:type="dxa"/>
          </w:tcPr>
          <w:p w:rsidR="00CD2AF6" w:rsidRPr="00CD2AF6" w:rsidRDefault="00CD2AF6" w:rsidP="00315611">
            <w:pPr>
              <w:pStyle w:val="a8"/>
              <w:jc w:val="center"/>
              <w:rPr>
                <w:sz w:val="28"/>
                <w:szCs w:val="28"/>
              </w:rPr>
            </w:pPr>
            <w:r w:rsidRPr="00CD2AF6">
              <w:rPr>
                <w:sz w:val="28"/>
                <w:szCs w:val="28"/>
              </w:rPr>
              <w:t>39</w:t>
            </w:r>
          </w:p>
        </w:tc>
        <w:tc>
          <w:tcPr>
            <w:tcW w:w="3332" w:type="dxa"/>
          </w:tcPr>
          <w:p w:rsidR="00CD2AF6" w:rsidRPr="00CD2AF6" w:rsidRDefault="00CD2AF6" w:rsidP="00315611">
            <w:pPr>
              <w:pStyle w:val="a8"/>
              <w:jc w:val="center"/>
              <w:rPr>
                <w:sz w:val="28"/>
                <w:szCs w:val="28"/>
              </w:rPr>
            </w:pPr>
            <w:r w:rsidRPr="00CD2AF6">
              <w:rPr>
                <w:sz w:val="28"/>
                <w:szCs w:val="28"/>
              </w:rPr>
              <w:t>10</w:t>
            </w:r>
          </w:p>
        </w:tc>
        <w:tc>
          <w:tcPr>
            <w:tcW w:w="1667" w:type="dxa"/>
          </w:tcPr>
          <w:p w:rsidR="00CD2AF6" w:rsidRPr="00CD2AF6" w:rsidRDefault="00CD2AF6" w:rsidP="00315611">
            <w:pPr>
              <w:pStyle w:val="a8"/>
              <w:jc w:val="center"/>
              <w:rPr>
                <w:sz w:val="28"/>
                <w:szCs w:val="28"/>
              </w:rPr>
            </w:pPr>
            <w:r w:rsidRPr="00CD2AF6">
              <w:rPr>
                <w:sz w:val="28"/>
                <w:szCs w:val="28"/>
              </w:rPr>
              <w:t>50-60%</w:t>
            </w:r>
          </w:p>
        </w:tc>
      </w:tr>
      <w:tr w:rsidR="00CD2AF6" w:rsidRPr="00CD2AF6" w:rsidTr="00BD1366">
        <w:tc>
          <w:tcPr>
            <w:tcW w:w="2499" w:type="dxa"/>
          </w:tcPr>
          <w:p w:rsidR="00CD2AF6" w:rsidRPr="00CD2AF6" w:rsidRDefault="00CD2AF6" w:rsidP="00315611">
            <w:pPr>
              <w:pStyle w:val="a8"/>
              <w:jc w:val="center"/>
              <w:rPr>
                <w:sz w:val="28"/>
                <w:szCs w:val="28"/>
              </w:rPr>
            </w:pPr>
            <w:r w:rsidRPr="00CD2AF6">
              <w:rPr>
                <w:sz w:val="28"/>
                <w:szCs w:val="28"/>
              </w:rPr>
              <w:t>здравоохранения</w:t>
            </w:r>
          </w:p>
        </w:tc>
        <w:tc>
          <w:tcPr>
            <w:tcW w:w="2499" w:type="dxa"/>
          </w:tcPr>
          <w:p w:rsidR="00CD2AF6" w:rsidRPr="00CD2AF6" w:rsidRDefault="00CD2AF6" w:rsidP="00315611">
            <w:pPr>
              <w:pStyle w:val="a8"/>
              <w:jc w:val="center"/>
              <w:rPr>
                <w:sz w:val="28"/>
                <w:szCs w:val="28"/>
              </w:rPr>
            </w:pPr>
            <w:r w:rsidRPr="00CD2AF6">
              <w:rPr>
                <w:sz w:val="28"/>
                <w:szCs w:val="28"/>
              </w:rPr>
              <w:t>47</w:t>
            </w:r>
          </w:p>
        </w:tc>
        <w:tc>
          <w:tcPr>
            <w:tcW w:w="3332" w:type="dxa"/>
          </w:tcPr>
          <w:p w:rsidR="00CD2AF6" w:rsidRPr="00CD2AF6" w:rsidRDefault="00CD2AF6" w:rsidP="00315611">
            <w:pPr>
              <w:pStyle w:val="a8"/>
              <w:jc w:val="center"/>
              <w:rPr>
                <w:sz w:val="28"/>
                <w:szCs w:val="28"/>
              </w:rPr>
            </w:pPr>
            <w:r w:rsidRPr="00CD2AF6">
              <w:rPr>
                <w:sz w:val="28"/>
                <w:szCs w:val="28"/>
              </w:rPr>
              <w:t>7</w:t>
            </w:r>
          </w:p>
        </w:tc>
        <w:tc>
          <w:tcPr>
            <w:tcW w:w="1667" w:type="dxa"/>
          </w:tcPr>
          <w:p w:rsidR="00CD2AF6" w:rsidRPr="00CD2AF6" w:rsidRDefault="00CD2AF6" w:rsidP="00315611">
            <w:pPr>
              <w:pStyle w:val="a8"/>
              <w:jc w:val="center"/>
              <w:rPr>
                <w:sz w:val="28"/>
                <w:szCs w:val="28"/>
              </w:rPr>
            </w:pPr>
            <w:r w:rsidRPr="00CD2AF6">
              <w:rPr>
                <w:sz w:val="28"/>
                <w:szCs w:val="28"/>
              </w:rPr>
              <w:t>32%</w:t>
            </w:r>
          </w:p>
        </w:tc>
      </w:tr>
    </w:tbl>
    <w:p w:rsidR="00CD2AF6" w:rsidRPr="00CD2AF6" w:rsidRDefault="00CD2AF6" w:rsidP="00CD2AF6">
      <w:pPr>
        <w:pStyle w:val="a8"/>
        <w:ind w:firstLine="709"/>
        <w:jc w:val="both"/>
        <w:rPr>
          <w:sz w:val="28"/>
          <w:szCs w:val="28"/>
        </w:rPr>
      </w:pPr>
    </w:p>
    <w:p w:rsidR="00CD2AF6" w:rsidRPr="00CD2AF6" w:rsidRDefault="00CD2AF6" w:rsidP="00CD2AF6">
      <w:pPr>
        <w:pStyle w:val="a8"/>
        <w:ind w:firstLine="709"/>
        <w:jc w:val="both"/>
        <w:rPr>
          <w:sz w:val="28"/>
          <w:szCs w:val="28"/>
        </w:rPr>
      </w:pPr>
      <w:r w:rsidRPr="00CD2AF6">
        <w:rPr>
          <w:sz w:val="28"/>
          <w:szCs w:val="28"/>
        </w:rPr>
        <w:t>Проводимые мелкие текущие ремонты не могут решить проблемы содержания учреждений в рабочем режиме в соответствии с установленными санитарными нормами, требованиями по охране труда и техники безопасности.</w:t>
      </w:r>
    </w:p>
    <w:p w:rsidR="00CD2AF6" w:rsidRPr="00CD2AF6" w:rsidRDefault="00CD2AF6" w:rsidP="00CD2AF6">
      <w:pPr>
        <w:pStyle w:val="a8"/>
        <w:ind w:firstLine="709"/>
        <w:jc w:val="both"/>
        <w:rPr>
          <w:sz w:val="28"/>
          <w:szCs w:val="28"/>
        </w:rPr>
      </w:pPr>
    </w:p>
    <w:p w:rsidR="00CD2AF6" w:rsidRPr="00CD2AF6" w:rsidRDefault="00CD2AF6" w:rsidP="00CD2AF6">
      <w:pPr>
        <w:pStyle w:val="a8"/>
        <w:ind w:firstLine="709"/>
        <w:jc w:val="both"/>
        <w:rPr>
          <w:sz w:val="28"/>
          <w:szCs w:val="28"/>
        </w:rPr>
      </w:pPr>
      <w:r w:rsidRPr="00CD2AF6">
        <w:rPr>
          <w:sz w:val="28"/>
          <w:szCs w:val="28"/>
        </w:rPr>
        <w:t>Последние десятилетия из-за недостатка финансовых средств очень низкими</w:t>
      </w:r>
      <w:r>
        <w:rPr>
          <w:sz w:val="28"/>
          <w:szCs w:val="28"/>
        </w:rPr>
        <w:t xml:space="preserve"> </w:t>
      </w:r>
      <w:r w:rsidRPr="00CD2AF6">
        <w:rPr>
          <w:sz w:val="28"/>
          <w:szCs w:val="28"/>
        </w:rPr>
        <w:t>темпами проводился капитальный ремонт жилищного фонда, объектов образования, здравоохранения, культуры и спорт, что привело к его ветшанию. Дальнейшая эксплуатация этих объектов ведет</w:t>
      </w:r>
      <w:r>
        <w:rPr>
          <w:sz w:val="28"/>
          <w:szCs w:val="28"/>
        </w:rPr>
        <w:t xml:space="preserve"> </w:t>
      </w:r>
      <w:r w:rsidRPr="00CD2AF6">
        <w:rPr>
          <w:sz w:val="28"/>
          <w:szCs w:val="28"/>
        </w:rPr>
        <w:t>к увеличению расходов на аварийно-восстановительные работы, которые, как показывает практика, выше расходов на планово-предупредительные ремонты, а также к росту стоимости жилищно-коммунальных услуг.</w:t>
      </w:r>
    </w:p>
    <w:p w:rsidR="00CD2AF6" w:rsidRPr="00CD2AF6" w:rsidRDefault="00CD2AF6" w:rsidP="00CD2AF6">
      <w:pPr>
        <w:widowControl w:val="0"/>
        <w:autoSpaceDE w:val="0"/>
        <w:autoSpaceDN w:val="0"/>
        <w:adjustRightInd w:val="0"/>
        <w:spacing w:line="276" w:lineRule="auto"/>
        <w:ind w:right="1" w:firstLine="709"/>
        <w:jc w:val="both"/>
        <w:rPr>
          <w:sz w:val="28"/>
          <w:szCs w:val="28"/>
        </w:rPr>
      </w:pPr>
    </w:p>
    <w:p w:rsidR="00CD2AF6" w:rsidRPr="00CD2AF6" w:rsidRDefault="00CD2AF6" w:rsidP="00315611">
      <w:pPr>
        <w:widowControl w:val="0"/>
        <w:autoSpaceDE w:val="0"/>
        <w:autoSpaceDN w:val="0"/>
        <w:adjustRightInd w:val="0"/>
        <w:spacing w:line="276" w:lineRule="auto"/>
        <w:ind w:right="1"/>
        <w:jc w:val="center"/>
        <w:outlineLvl w:val="1"/>
        <w:rPr>
          <w:b/>
          <w:sz w:val="28"/>
          <w:szCs w:val="28"/>
          <w:u w:val="single"/>
        </w:rPr>
      </w:pPr>
      <w:r w:rsidRPr="00CD2AF6">
        <w:rPr>
          <w:b/>
          <w:sz w:val="28"/>
          <w:szCs w:val="28"/>
          <w:u w:val="single"/>
        </w:rPr>
        <w:t>2. Описание целей и задач Муниципальной программы</w:t>
      </w:r>
    </w:p>
    <w:p w:rsidR="00CD2AF6" w:rsidRPr="00CD2AF6" w:rsidRDefault="00CD2AF6" w:rsidP="00CD2AF6">
      <w:pPr>
        <w:widowControl w:val="0"/>
        <w:autoSpaceDE w:val="0"/>
        <w:autoSpaceDN w:val="0"/>
        <w:adjustRightInd w:val="0"/>
        <w:spacing w:line="276" w:lineRule="auto"/>
        <w:ind w:right="1" w:firstLine="709"/>
        <w:jc w:val="both"/>
        <w:outlineLvl w:val="1"/>
        <w:rPr>
          <w:b/>
          <w:sz w:val="28"/>
          <w:szCs w:val="28"/>
          <w:u w:val="single"/>
        </w:rPr>
      </w:pPr>
    </w:p>
    <w:p w:rsidR="00CD2AF6" w:rsidRPr="00CD2AF6" w:rsidRDefault="00CD2AF6" w:rsidP="00CD2AF6">
      <w:pPr>
        <w:ind w:firstLine="709"/>
        <w:jc w:val="both"/>
        <w:rPr>
          <w:sz w:val="28"/>
          <w:szCs w:val="28"/>
        </w:rPr>
      </w:pPr>
      <w:r w:rsidRPr="00CD2AF6">
        <w:rPr>
          <w:sz w:val="28"/>
          <w:szCs w:val="28"/>
        </w:rPr>
        <w:t xml:space="preserve">Для достижения целей, поставленных Государственной программой, должен быть обеспечен комплексный подход к реализации всех программных мероприятий. </w:t>
      </w:r>
    </w:p>
    <w:p w:rsidR="00CD2AF6" w:rsidRPr="00CD2AF6" w:rsidRDefault="00CD2AF6" w:rsidP="00CD2AF6">
      <w:pPr>
        <w:widowControl w:val="0"/>
        <w:shd w:val="clear" w:color="auto" w:fill="FFFFFF"/>
        <w:tabs>
          <w:tab w:val="left" w:pos="350"/>
        </w:tabs>
        <w:autoSpaceDE w:val="0"/>
        <w:autoSpaceDN w:val="0"/>
        <w:adjustRightInd w:val="0"/>
        <w:spacing w:before="5"/>
        <w:ind w:firstLine="709"/>
        <w:jc w:val="both"/>
        <w:rPr>
          <w:sz w:val="28"/>
          <w:szCs w:val="28"/>
        </w:rPr>
      </w:pPr>
      <w:r w:rsidRPr="00CD2AF6">
        <w:rPr>
          <w:sz w:val="28"/>
          <w:szCs w:val="28"/>
        </w:rPr>
        <w:t>Целями Муниципальной программы являются:</w:t>
      </w:r>
    </w:p>
    <w:p w:rsidR="00CD2AF6" w:rsidRPr="00CD2AF6" w:rsidRDefault="00CD2AF6" w:rsidP="00315611">
      <w:pPr>
        <w:widowControl w:val="0"/>
        <w:shd w:val="clear" w:color="auto" w:fill="FFFFFF"/>
        <w:tabs>
          <w:tab w:val="left" w:pos="350"/>
        </w:tabs>
        <w:autoSpaceDE w:val="0"/>
        <w:autoSpaceDN w:val="0"/>
        <w:adjustRightInd w:val="0"/>
        <w:spacing w:before="5"/>
        <w:jc w:val="both"/>
        <w:rPr>
          <w:spacing w:val="-2"/>
          <w:sz w:val="28"/>
          <w:szCs w:val="28"/>
        </w:rPr>
      </w:pPr>
      <w:r w:rsidRPr="00CD2AF6">
        <w:rPr>
          <w:sz w:val="28"/>
          <w:szCs w:val="28"/>
        </w:rPr>
        <w:t>-</w:t>
      </w:r>
      <w:r w:rsidR="00315611">
        <w:rPr>
          <w:sz w:val="28"/>
          <w:szCs w:val="28"/>
        </w:rPr>
        <w:t xml:space="preserve"> </w:t>
      </w:r>
      <w:r w:rsidRPr="00CD2AF6">
        <w:rPr>
          <w:spacing w:val="-2"/>
          <w:sz w:val="28"/>
          <w:szCs w:val="28"/>
        </w:rPr>
        <w:t>устойчивое</w:t>
      </w:r>
      <w:r>
        <w:rPr>
          <w:spacing w:val="-2"/>
          <w:sz w:val="28"/>
          <w:szCs w:val="28"/>
        </w:rPr>
        <w:t xml:space="preserve"> </w:t>
      </w:r>
      <w:r w:rsidRPr="00CD2AF6">
        <w:rPr>
          <w:spacing w:val="-2"/>
          <w:sz w:val="28"/>
          <w:szCs w:val="28"/>
        </w:rPr>
        <w:t xml:space="preserve">функционирование и развитие инфраструктуры жизнеобеспечения населения Гурьевского района; </w:t>
      </w:r>
    </w:p>
    <w:p w:rsidR="00CD2AF6" w:rsidRPr="00CD2AF6" w:rsidRDefault="00CD2AF6" w:rsidP="00315611">
      <w:pPr>
        <w:widowControl w:val="0"/>
        <w:shd w:val="clear" w:color="auto" w:fill="FFFFFF"/>
        <w:tabs>
          <w:tab w:val="left" w:pos="350"/>
        </w:tabs>
        <w:autoSpaceDE w:val="0"/>
        <w:autoSpaceDN w:val="0"/>
        <w:adjustRightInd w:val="0"/>
        <w:spacing w:before="5"/>
        <w:jc w:val="both"/>
        <w:rPr>
          <w:sz w:val="28"/>
          <w:szCs w:val="28"/>
        </w:rPr>
      </w:pPr>
      <w:r w:rsidRPr="00CD2AF6">
        <w:rPr>
          <w:spacing w:val="-2"/>
          <w:sz w:val="28"/>
          <w:szCs w:val="28"/>
        </w:rPr>
        <w:t>- комплексное решение проблемы по развитию жилищной сферы, обеспечивающей доступность жилья, безопасные и комфортные условия проживания в нем</w:t>
      </w:r>
      <w:r w:rsidRPr="00CD2AF6">
        <w:rPr>
          <w:sz w:val="28"/>
          <w:szCs w:val="28"/>
        </w:rPr>
        <w:t>.</w:t>
      </w:r>
    </w:p>
    <w:p w:rsidR="00CD2AF6" w:rsidRPr="00CD2AF6" w:rsidRDefault="00CD2AF6" w:rsidP="00CD2AF6">
      <w:pPr>
        <w:pStyle w:val="a8"/>
        <w:ind w:firstLine="709"/>
        <w:jc w:val="both"/>
        <w:rPr>
          <w:sz w:val="28"/>
          <w:szCs w:val="28"/>
        </w:rPr>
      </w:pPr>
      <w:r w:rsidRPr="00CD2AF6">
        <w:rPr>
          <w:sz w:val="28"/>
          <w:szCs w:val="28"/>
        </w:rPr>
        <w:lastRenderedPageBreak/>
        <w:t xml:space="preserve">Для достижения целей, поставленных Муниципальной программой, должно быть обеспечено комплексное решение проблемы перехода к устойчивому функционированию и развитию инфраструктуры жизнеобеспечения населения Гурьевского муниципального района. </w:t>
      </w:r>
    </w:p>
    <w:p w:rsidR="00CD2AF6" w:rsidRPr="00CD2AF6" w:rsidRDefault="00CD2AF6" w:rsidP="00CD2AF6">
      <w:pPr>
        <w:pStyle w:val="a8"/>
        <w:ind w:firstLine="709"/>
        <w:jc w:val="both"/>
        <w:rPr>
          <w:sz w:val="28"/>
          <w:szCs w:val="28"/>
        </w:rPr>
      </w:pPr>
      <w:proofErr w:type="gramStart"/>
      <w:r w:rsidRPr="00CD2AF6">
        <w:rPr>
          <w:sz w:val="28"/>
          <w:szCs w:val="28"/>
        </w:rPr>
        <w:t>Программные мероприятия направлены на реализацию поставленных программой целей и задач в рамках подпрограмм, предусматривающих проектирование и строительство инженерных коммуникаций на площадках массовой застройки, проектирование и строительство жилых домов для переселения из аварийного жилья, заселения молодых семей, молодых специалистов, социально незащищенных категорий населения; обеспечение населения Гурьевского муниципального района объектами социальной сферы;</w:t>
      </w:r>
      <w:proofErr w:type="gramEnd"/>
      <w:r w:rsidRPr="00CD2AF6">
        <w:rPr>
          <w:sz w:val="28"/>
          <w:szCs w:val="28"/>
        </w:rPr>
        <w:t xml:space="preserve"> концентрация финансовых ресурсов на строящихся объектах, позволяющих завершить их строительство в максимально короткие сроки; эффективное использование бюджетных средств; рациональное использование материально-технического потенциала строительной отрасли. </w:t>
      </w:r>
    </w:p>
    <w:p w:rsidR="00CD2AF6" w:rsidRPr="00CD2AF6" w:rsidRDefault="00CD2AF6" w:rsidP="00CD2AF6">
      <w:pPr>
        <w:pStyle w:val="a8"/>
        <w:ind w:firstLine="709"/>
        <w:jc w:val="both"/>
        <w:rPr>
          <w:sz w:val="28"/>
          <w:szCs w:val="28"/>
        </w:rPr>
      </w:pPr>
      <w:r w:rsidRPr="00CD2AF6">
        <w:rPr>
          <w:sz w:val="28"/>
          <w:szCs w:val="28"/>
        </w:rPr>
        <w:t>Основными условиями формирования подпрограммных мероприятий являются: социальная значимость объекта; завершение строительства объектов, имеющих высокую степень технической готовности.</w:t>
      </w:r>
    </w:p>
    <w:p w:rsidR="00CD2AF6" w:rsidRPr="00CD2AF6" w:rsidRDefault="00CD2AF6" w:rsidP="00CD2AF6">
      <w:pPr>
        <w:pStyle w:val="a8"/>
        <w:ind w:firstLine="709"/>
        <w:jc w:val="both"/>
        <w:rPr>
          <w:sz w:val="28"/>
          <w:szCs w:val="28"/>
        </w:rPr>
      </w:pPr>
      <w:r w:rsidRPr="00CD2AF6">
        <w:rPr>
          <w:sz w:val="28"/>
          <w:szCs w:val="28"/>
        </w:rPr>
        <w:t>Для достижения поставленных целей в рамках Муниципальной программы планируется решение следующих задач:</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обеспечение земельных участков коммунальной инфраструктурой для активизации комплексного освоения территорий в целях жилищного строительства;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обеспечение</w:t>
      </w:r>
      <w:r>
        <w:rPr>
          <w:sz w:val="28"/>
          <w:szCs w:val="28"/>
        </w:rPr>
        <w:t xml:space="preserve"> </w:t>
      </w:r>
      <w:r w:rsidRPr="00CD2AF6">
        <w:rPr>
          <w:sz w:val="28"/>
          <w:szCs w:val="28"/>
        </w:rPr>
        <w:t xml:space="preserve">населения Гурьевского района объектами социальной сферы;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обеспечение безопасного пребывания на объектах социальной сферы и соответствие их современным требованиям и стандартам</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обновление материально-технической базы отраслей здравоохранения, образования, культуры, спорта и социального обслуживания населения;</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обеспечение жильем отдельных категорий граждан, установленных федеральным и областным</w:t>
      </w:r>
      <w:r>
        <w:rPr>
          <w:sz w:val="28"/>
          <w:szCs w:val="28"/>
        </w:rPr>
        <w:t xml:space="preserve"> </w:t>
      </w:r>
      <w:r w:rsidRPr="00CD2AF6">
        <w:rPr>
          <w:sz w:val="28"/>
          <w:szCs w:val="28"/>
        </w:rPr>
        <w:t>законодательством;</w:t>
      </w:r>
    </w:p>
    <w:p w:rsidR="00CD2AF6" w:rsidRPr="00CD2AF6" w:rsidRDefault="00CD2AF6" w:rsidP="00CD2AF6">
      <w:pPr>
        <w:pStyle w:val="a8"/>
        <w:ind w:firstLine="709"/>
        <w:jc w:val="both"/>
        <w:rPr>
          <w:sz w:val="28"/>
          <w:szCs w:val="28"/>
        </w:rPr>
      </w:pPr>
      <w:r w:rsidRPr="00CD2AF6">
        <w:rPr>
          <w:sz w:val="28"/>
          <w:szCs w:val="28"/>
        </w:rPr>
        <w:t>- осуществление сноса и переселение граждан из многоквартирных домов, признанных в установленном порядке аварийными и подлежащими сносу;</w:t>
      </w:r>
    </w:p>
    <w:p w:rsidR="00CD2AF6" w:rsidRPr="00CD2AF6" w:rsidRDefault="00CD2AF6" w:rsidP="00CD2AF6">
      <w:pPr>
        <w:pStyle w:val="a8"/>
        <w:ind w:firstLine="709"/>
        <w:jc w:val="both"/>
        <w:rPr>
          <w:sz w:val="28"/>
          <w:szCs w:val="28"/>
        </w:rPr>
      </w:pPr>
      <w:r w:rsidRPr="00CD2AF6">
        <w:rPr>
          <w:sz w:val="28"/>
          <w:szCs w:val="28"/>
        </w:rPr>
        <w:t xml:space="preserve">- улучшение жилищных условий граждан и молодых семей, проживающих на селе;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предоставление социальных выплат на строительство (приобретение) жилья;</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развитие ипотечного кредитования;</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увеличение срока эксплуатации жилого фонда, улучшение архитектурного облика города;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эффективное использование бюджетных сре</w:t>
      </w:r>
      <w:proofErr w:type="gramStart"/>
      <w:r w:rsidRPr="00CD2AF6">
        <w:rPr>
          <w:sz w:val="28"/>
          <w:szCs w:val="28"/>
        </w:rPr>
        <w:t>дств в ц</w:t>
      </w:r>
      <w:proofErr w:type="gramEnd"/>
      <w:r w:rsidRPr="00CD2AF6">
        <w:rPr>
          <w:sz w:val="28"/>
          <w:szCs w:val="28"/>
        </w:rPr>
        <w:t>елях достижения выше поставленных задач.</w:t>
      </w:r>
    </w:p>
    <w:p w:rsidR="00CD2AF6" w:rsidRPr="00CD2AF6" w:rsidRDefault="00CD2AF6" w:rsidP="00CD2AF6">
      <w:pPr>
        <w:widowControl w:val="0"/>
        <w:tabs>
          <w:tab w:val="left" w:pos="709"/>
        </w:tabs>
        <w:autoSpaceDE w:val="0"/>
        <w:autoSpaceDN w:val="0"/>
        <w:adjustRightInd w:val="0"/>
        <w:spacing w:line="276" w:lineRule="auto"/>
        <w:ind w:right="1" w:firstLine="709"/>
        <w:jc w:val="both"/>
        <w:rPr>
          <w:sz w:val="28"/>
          <w:szCs w:val="28"/>
        </w:rPr>
      </w:pPr>
    </w:p>
    <w:p w:rsidR="00CD2AF6" w:rsidRPr="00CD2AF6" w:rsidRDefault="00CD2AF6" w:rsidP="00315611">
      <w:pPr>
        <w:widowControl w:val="0"/>
        <w:autoSpaceDE w:val="0"/>
        <w:autoSpaceDN w:val="0"/>
        <w:adjustRightInd w:val="0"/>
        <w:spacing w:line="276" w:lineRule="auto"/>
        <w:ind w:right="1"/>
        <w:jc w:val="center"/>
        <w:outlineLvl w:val="1"/>
        <w:rPr>
          <w:b/>
          <w:sz w:val="28"/>
          <w:szCs w:val="28"/>
          <w:u w:val="single"/>
        </w:rPr>
      </w:pPr>
      <w:r w:rsidRPr="00CD2AF6">
        <w:rPr>
          <w:b/>
          <w:sz w:val="28"/>
          <w:szCs w:val="28"/>
          <w:u w:val="single"/>
        </w:rPr>
        <w:t xml:space="preserve">3. Перечень подпрограмм муниципальной программы с </w:t>
      </w:r>
      <w:proofErr w:type="gramStart"/>
      <w:r w:rsidRPr="00CD2AF6">
        <w:rPr>
          <w:b/>
          <w:sz w:val="28"/>
          <w:szCs w:val="28"/>
          <w:u w:val="single"/>
        </w:rPr>
        <w:t>кратким</w:t>
      </w:r>
      <w:proofErr w:type="gramEnd"/>
    </w:p>
    <w:p w:rsidR="00CD2AF6" w:rsidRPr="00CD2AF6" w:rsidRDefault="00CD2AF6" w:rsidP="00315611">
      <w:pPr>
        <w:widowControl w:val="0"/>
        <w:autoSpaceDE w:val="0"/>
        <w:autoSpaceDN w:val="0"/>
        <w:adjustRightInd w:val="0"/>
        <w:spacing w:line="276" w:lineRule="auto"/>
        <w:ind w:right="1"/>
        <w:jc w:val="center"/>
        <w:rPr>
          <w:b/>
          <w:sz w:val="28"/>
          <w:szCs w:val="28"/>
          <w:u w:val="single"/>
        </w:rPr>
      </w:pPr>
      <w:r w:rsidRPr="00CD2AF6">
        <w:rPr>
          <w:b/>
          <w:sz w:val="28"/>
          <w:szCs w:val="28"/>
          <w:u w:val="single"/>
        </w:rPr>
        <w:t>описание подпрограмм и основных</w:t>
      </w:r>
      <w:r w:rsidR="00315611">
        <w:rPr>
          <w:b/>
          <w:sz w:val="28"/>
          <w:szCs w:val="28"/>
          <w:u w:val="single"/>
        </w:rPr>
        <w:t xml:space="preserve"> </w:t>
      </w:r>
      <w:r w:rsidRPr="00CD2AF6">
        <w:rPr>
          <w:b/>
          <w:sz w:val="28"/>
          <w:szCs w:val="28"/>
          <w:u w:val="single"/>
        </w:rPr>
        <w:t>мероприятий муниципальной программы</w:t>
      </w:r>
    </w:p>
    <w:p w:rsidR="00CD2AF6" w:rsidRPr="00CD2AF6" w:rsidRDefault="00CD2AF6" w:rsidP="00CD2AF6">
      <w:pPr>
        <w:spacing w:line="276" w:lineRule="auto"/>
        <w:ind w:right="1" w:firstLine="709"/>
        <w:jc w:val="both"/>
        <w:rPr>
          <w:color w:val="FF0000"/>
          <w:sz w:val="28"/>
          <w:szCs w:val="28"/>
        </w:rPr>
      </w:pPr>
    </w:p>
    <w:p w:rsidR="00CD2AF6" w:rsidRPr="00CD2AF6" w:rsidRDefault="00CD2AF6" w:rsidP="00CD2AF6">
      <w:pPr>
        <w:pStyle w:val="a8"/>
        <w:ind w:firstLine="709"/>
        <w:jc w:val="both"/>
        <w:rPr>
          <w:sz w:val="28"/>
          <w:szCs w:val="28"/>
        </w:rPr>
      </w:pPr>
      <w:r w:rsidRPr="00CD2AF6">
        <w:rPr>
          <w:sz w:val="28"/>
          <w:szCs w:val="28"/>
        </w:rPr>
        <w:t xml:space="preserve">Муниципальная программа Гурьевского муниципального района "Строительство, реконструкция и капитальный ремонт жилищных и социальных объектов на территории Гурьевского муниципального района. Обеспечение жильем </w:t>
      </w:r>
      <w:r w:rsidRPr="00CD2AF6">
        <w:rPr>
          <w:sz w:val="28"/>
          <w:szCs w:val="28"/>
        </w:rPr>
        <w:lastRenderedPageBreak/>
        <w:t>отдельных категорий граждан" (далее Муниципальная программа) предусматривает разделение на следующие подпрограммы:</w:t>
      </w:r>
    </w:p>
    <w:p w:rsidR="00CD2AF6" w:rsidRPr="00CD2AF6" w:rsidRDefault="00CD2AF6" w:rsidP="00CD2AF6">
      <w:pPr>
        <w:pStyle w:val="a8"/>
        <w:ind w:firstLine="709"/>
        <w:jc w:val="both"/>
        <w:rPr>
          <w:sz w:val="28"/>
          <w:szCs w:val="28"/>
        </w:rPr>
      </w:pPr>
    </w:p>
    <w:p w:rsidR="00CD2AF6" w:rsidRDefault="00CD2AF6" w:rsidP="00CD2AF6">
      <w:pPr>
        <w:pStyle w:val="a8"/>
        <w:ind w:firstLine="709"/>
        <w:jc w:val="both"/>
        <w:rPr>
          <w:b/>
          <w:sz w:val="28"/>
          <w:szCs w:val="28"/>
        </w:rPr>
      </w:pPr>
      <w:r w:rsidRPr="00CD2AF6">
        <w:rPr>
          <w:b/>
          <w:sz w:val="28"/>
          <w:szCs w:val="28"/>
        </w:rPr>
        <w:t>1.</w:t>
      </w:r>
      <w:r w:rsidRPr="00CD2AF6">
        <w:rPr>
          <w:sz w:val="28"/>
          <w:szCs w:val="28"/>
        </w:rPr>
        <w:t xml:space="preserve"> </w:t>
      </w:r>
      <w:r w:rsidRPr="00CD2AF6">
        <w:rPr>
          <w:b/>
          <w:sz w:val="28"/>
          <w:szCs w:val="28"/>
        </w:rPr>
        <w:t>Строительство, реконструкция и капитальный ремонт объектов инженерной инфраструктуры</w:t>
      </w:r>
      <w:r w:rsidR="00315611">
        <w:rPr>
          <w:b/>
          <w:sz w:val="28"/>
          <w:szCs w:val="28"/>
        </w:rPr>
        <w:t>.</w:t>
      </w:r>
    </w:p>
    <w:p w:rsidR="00315611" w:rsidRPr="00CD2AF6" w:rsidRDefault="00315611" w:rsidP="00CD2AF6">
      <w:pPr>
        <w:pStyle w:val="a8"/>
        <w:ind w:firstLine="709"/>
        <w:jc w:val="both"/>
        <w:rPr>
          <w:sz w:val="28"/>
          <w:szCs w:val="28"/>
        </w:rPr>
      </w:pPr>
    </w:p>
    <w:p w:rsidR="00CD2AF6" w:rsidRPr="00CD2AF6" w:rsidRDefault="00CD2AF6" w:rsidP="00CD2AF6">
      <w:pPr>
        <w:pStyle w:val="a8"/>
        <w:ind w:firstLine="709"/>
        <w:jc w:val="both"/>
        <w:rPr>
          <w:sz w:val="28"/>
          <w:szCs w:val="28"/>
        </w:rPr>
      </w:pPr>
      <w:r w:rsidRPr="00CD2AF6">
        <w:rPr>
          <w:sz w:val="28"/>
          <w:szCs w:val="28"/>
        </w:rPr>
        <w:t>Для решения задач подпрограммы – обеспечение земельных участков коммунальной инфраструктурой для активизации комплексного освоения территорий в целях жилищного строительства, планируется реализация следующих основных мероприятий:</w:t>
      </w:r>
    </w:p>
    <w:p w:rsidR="00CD2AF6" w:rsidRPr="00CD2AF6" w:rsidRDefault="00CD2AF6" w:rsidP="00CD2AF6">
      <w:pPr>
        <w:pStyle w:val="a8"/>
        <w:ind w:firstLine="709"/>
        <w:jc w:val="both"/>
        <w:rPr>
          <w:sz w:val="28"/>
          <w:szCs w:val="28"/>
        </w:rPr>
      </w:pPr>
      <w:r w:rsidRPr="00CD2AF6">
        <w:rPr>
          <w:sz w:val="28"/>
          <w:szCs w:val="28"/>
        </w:rPr>
        <w:t xml:space="preserve">- Проектирование и строительство модульной котельной, район ул. Есенина в </w:t>
      </w:r>
      <w:proofErr w:type="spellStart"/>
      <w:r w:rsidRPr="00CD2AF6">
        <w:rPr>
          <w:sz w:val="28"/>
          <w:szCs w:val="28"/>
        </w:rPr>
        <w:t>г</w:t>
      </w:r>
      <w:proofErr w:type="gramStart"/>
      <w:r w:rsidRPr="00CD2AF6">
        <w:rPr>
          <w:sz w:val="28"/>
          <w:szCs w:val="28"/>
        </w:rPr>
        <w:t>.Г</w:t>
      </w:r>
      <w:proofErr w:type="gramEnd"/>
      <w:r w:rsidRPr="00CD2AF6">
        <w:rPr>
          <w:sz w:val="28"/>
          <w:szCs w:val="28"/>
        </w:rPr>
        <w:t>урьевске</w:t>
      </w:r>
      <w:proofErr w:type="spellEnd"/>
      <w:r w:rsidRPr="00CD2AF6">
        <w:rPr>
          <w:sz w:val="28"/>
          <w:szCs w:val="28"/>
        </w:rPr>
        <w:t xml:space="preserve">, которое обеспечить отоплением и горячим водоснабжением многоквартирные жилые дома по </w:t>
      </w:r>
      <w:proofErr w:type="spellStart"/>
      <w:r w:rsidRPr="00CD2AF6">
        <w:rPr>
          <w:sz w:val="28"/>
          <w:szCs w:val="28"/>
        </w:rPr>
        <w:t>ул.Савельева</w:t>
      </w:r>
      <w:proofErr w:type="spellEnd"/>
      <w:r w:rsidRPr="00CD2AF6">
        <w:rPr>
          <w:sz w:val="28"/>
          <w:szCs w:val="28"/>
        </w:rPr>
        <w:t xml:space="preserve"> в г. Гурьевске;</w:t>
      </w:r>
    </w:p>
    <w:p w:rsidR="00CD2AF6" w:rsidRPr="00CD2AF6" w:rsidRDefault="00CD2AF6" w:rsidP="00CD2AF6">
      <w:pPr>
        <w:pStyle w:val="a8"/>
        <w:ind w:firstLine="709"/>
        <w:jc w:val="both"/>
        <w:rPr>
          <w:sz w:val="28"/>
          <w:szCs w:val="28"/>
        </w:rPr>
      </w:pPr>
      <w:r w:rsidRPr="00CD2AF6">
        <w:rPr>
          <w:sz w:val="28"/>
          <w:szCs w:val="28"/>
        </w:rPr>
        <w:t xml:space="preserve">- Выполнение проектно-сметной документации по реконструкции внутренних магистральных сетей и электромонтажных работ в многоквартирных жилых домах </w:t>
      </w:r>
      <w:proofErr w:type="spellStart"/>
      <w:r w:rsidRPr="00CD2AF6">
        <w:rPr>
          <w:sz w:val="28"/>
          <w:szCs w:val="28"/>
        </w:rPr>
        <w:t>г</w:t>
      </w:r>
      <w:proofErr w:type="gramStart"/>
      <w:r w:rsidRPr="00CD2AF6">
        <w:rPr>
          <w:sz w:val="28"/>
          <w:szCs w:val="28"/>
        </w:rPr>
        <w:t>.Г</w:t>
      </w:r>
      <w:proofErr w:type="gramEnd"/>
      <w:r w:rsidRPr="00CD2AF6">
        <w:rPr>
          <w:sz w:val="28"/>
          <w:szCs w:val="28"/>
        </w:rPr>
        <w:t>урьевска</w:t>
      </w:r>
      <w:proofErr w:type="spellEnd"/>
      <w:r w:rsidRPr="00CD2AF6">
        <w:rPr>
          <w:sz w:val="28"/>
          <w:szCs w:val="28"/>
        </w:rPr>
        <w:t>, которое позволит сохранить муниципальный жилой фонд, жизнь и имущество жителей многоквартирных жилых домов г. Гурьевска;</w:t>
      </w:r>
    </w:p>
    <w:p w:rsidR="00CD2AF6" w:rsidRPr="00CD2AF6" w:rsidRDefault="00CD2AF6" w:rsidP="00CD2AF6">
      <w:pPr>
        <w:pStyle w:val="a8"/>
        <w:ind w:firstLine="709"/>
        <w:jc w:val="both"/>
        <w:rPr>
          <w:sz w:val="28"/>
          <w:szCs w:val="28"/>
        </w:rPr>
      </w:pPr>
      <w:r w:rsidRPr="00CD2AF6">
        <w:rPr>
          <w:sz w:val="28"/>
          <w:szCs w:val="28"/>
        </w:rPr>
        <w:t>- Расширение проезжей части, устройство тротуаров и ливневой канализации по ул.</w:t>
      </w:r>
      <w:r w:rsidR="00BD1366">
        <w:rPr>
          <w:sz w:val="28"/>
          <w:szCs w:val="28"/>
        </w:rPr>
        <w:t xml:space="preserve"> </w:t>
      </w:r>
      <w:r w:rsidRPr="00CD2AF6">
        <w:rPr>
          <w:sz w:val="28"/>
          <w:szCs w:val="28"/>
        </w:rPr>
        <w:t>Ленина, г.</w:t>
      </w:r>
      <w:r w:rsidR="00BD1366">
        <w:rPr>
          <w:sz w:val="28"/>
          <w:szCs w:val="28"/>
        </w:rPr>
        <w:t xml:space="preserve"> </w:t>
      </w:r>
      <w:r w:rsidRPr="00CD2AF6">
        <w:rPr>
          <w:sz w:val="28"/>
          <w:szCs w:val="28"/>
        </w:rPr>
        <w:t>Гурьевск, которое позволит ликвидировать чрезвычайные ситуации при весенних паводках, обеспечить переправой пассажирского и грузового автотранспорта 34 174 жителей 3-х населенных пунктов (</w:t>
      </w:r>
      <w:proofErr w:type="spellStart"/>
      <w:r w:rsidRPr="00CD2AF6">
        <w:rPr>
          <w:sz w:val="28"/>
          <w:szCs w:val="28"/>
        </w:rPr>
        <w:t>г</w:t>
      </w:r>
      <w:proofErr w:type="gramStart"/>
      <w:r w:rsidRPr="00CD2AF6">
        <w:rPr>
          <w:sz w:val="28"/>
          <w:szCs w:val="28"/>
        </w:rPr>
        <w:t>.Г</w:t>
      </w:r>
      <w:proofErr w:type="gramEnd"/>
      <w:r w:rsidRPr="00CD2AF6">
        <w:rPr>
          <w:sz w:val="28"/>
          <w:szCs w:val="28"/>
        </w:rPr>
        <w:t>урьевск</w:t>
      </w:r>
      <w:proofErr w:type="spellEnd"/>
      <w:r w:rsidRPr="00CD2AF6">
        <w:rPr>
          <w:sz w:val="28"/>
          <w:szCs w:val="28"/>
        </w:rPr>
        <w:t xml:space="preserve">, </w:t>
      </w:r>
      <w:proofErr w:type="spellStart"/>
      <w:r w:rsidRPr="00CD2AF6">
        <w:rPr>
          <w:sz w:val="28"/>
          <w:szCs w:val="28"/>
        </w:rPr>
        <w:t>г.Салаир</w:t>
      </w:r>
      <w:proofErr w:type="spellEnd"/>
      <w:r w:rsidRPr="00CD2AF6">
        <w:rPr>
          <w:sz w:val="28"/>
          <w:szCs w:val="28"/>
        </w:rPr>
        <w:t xml:space="preserve">, </w:t>
      </w:r>
      <w:proofErr w:type="spellStart"/>
      <w:r w:rsidRPr="00CD2AF6">
        <w:rPr>
          <w:sz w:val="28"/>
          <w:szCs w:val="28"/>
        </w:rPr>
        <w:t>п.Раздольный</w:t>
      </w:r>
      <w:proofErr w:type="spellEnd"/>
      <w:r w:rsidRPr="00CD2AF6">
        <w:rPr>
          <w:sz w:val="28"/>
          <w:szCs w:val="28"/>
        </w:rPr>
        <w:t>) с освещением автобусных маршрутов 390м, устройством пешеходных тротуаров 347м,</w:t>
      </w:r>
    </w:p>
    <w:p w:rsidR="00CD2AF6" w:rsidRPr="00CD2AF6" w:rsidRDefault="00CD2AF6" w:rsidP="00CD2AF6">
      <w:pPr>
        <w:pStyle w:val="a8"/>
        <w:ind w:firstLine="709"/>
        <w:jc w:val="both"/>
        <w:rPr>
          <w:sz w:val="28"/>
          <w:szCs w:val="28"/>
        </w:rPr>
      </w:pPr>
      <w:r w:rsidRPr="00CD2AF6">
        <w:rPr>
          <w:sz w:val="28"/>
          <w:szCs w:val="28"/>
        </w:rPr>
        <w:t xml:space="preserve">- Выполнение проектно-сметной документации по реконструкции автомобильных дорог по </w:t>
      </w:r>
      <w:proofErr w:type="spellStart"/>
      <w:r w:rsidRPr="00CD2AF6">
        <w:rPr>
          <w:sz w:val="28"/>
          <w:szCs w:val="28"/>
        </w:rPr>
        <w:t>ул</w:t>
      </w:r>
      <w:proofErr w:type="gramStart"/>
      <w:r w:rsidRPr="00CD2AF6">
        <w:rPr>
          <w:sz w:val="28"/>
          <w:szCs w:val="28"/>
        </w:rPr>
        <w:t>.Э</w:t>
      </w:r>
      <w:proofErr w:type="gramEnd"/>
      <w:r w:rsidRPr="00CD2AF6">
        <w:rPr>
          <w:sz w:val="28"/>
          <w:szCs w:val="28"/>
        </w:rPr>
        <w:t>нгельса</w:t>
      </w:r>
      <w:proofErr w:type="spellEnd"/>
      <w:r w:rsidRPr="00CD2AF6">
        <w:rPr>
          <w:sz w:val="28"/>
          <w:szCs w:val="28"/>
        </w:rPr>
        <w:t xml:space="preserve">, </w:t>
      </w:r>
      <w:proofErr w:type="spellStart"/>
      <w:r w:rsidRPr="00CD2AF6">
        <w:rPr>
          <w:sz w:val="28"/>
          <w:szCs w:val="28"/>
        </w:rPr>
        <w:t>ул.Революционной</w:t>
      </w:r>
      <w:proofErr w:type="spellEnd"/>
      <w:r w:rsidRPr="00CD2AF6">
        <w:rPr>
          <w:sz w:val="28"/>
          <w:szCs w:val="28"/>
        </w:rPr>
        <w:t xml:space="preserve">, </w:t>
      </w:r>
      <w:proofErr w:type="spellStart"/>
      <w:r w:rsidRPr="00CD2AF6">
        <w:rPr>
          <w:sz w:val="28"/>
          <w:szCs w:val="28"/>
        </w:rPr>
        <w:t>ул.Некрасова</w:t>
      </w:r>
      <w:proofErr w:type="spellEnd"/>
      <w:r w:rsidRPr="00CD2AF6">
        <w:rPr>
          <w:sz w:val="28"/>
          <w:szCs w:val="28"/>
        </w:rPr>
        <w:t xml:space="preserve"> в </w:t>
      </w:r>
      <w:proofErr w:type="spellStart"/>
      <w:r w:rsidRPr="00CD2AF6">
        <w:rPr>
          <w:sz w:val="28"/>
          <w:szCs w:val="28"/>
        </w:rPr>
        <w:t>г.Гурьевске</w:t>
      </w:r>
      <w:proofErr w:type="spellEnd"/>
      <w:r w:rsidRPr="00CD2AF6">
        <w:rPr>
          <w:sz w:val="28"/>
          <w:szCs w:val="28"/>
        </w:rPr>
        <w:t xml:space="preserve">, которое позволит выполнить предписание ГИБДД и решение суда по обеспечению безопасности движения на автобусных маршрутах за счет увеличения ширины проезжей части, переноса карманов и остановочных павильонов; </w:t>
      </w:r>
    </w:p>
    <w:p w:rsidR="00CD2AF6" w:rsidRPr="00CD2AF6" w:rsidRDefault="00CD2AF6" w:rsidP="00CD2AF6">
      <w:pPr>
        <w:pStyle w:val="a8"/>
        <w:ind w:firstLine="709"/>
        <w:jc w:val="both"/>
        <w:rPr>
          <w:sz w:val="28"/>
          <w:szCs w:val="28"/>
        </w:rPr>
      </w:pPr>
      <w:r w:rsidRPr="00CD2AF6">
        <w:rPr>
          <w:sz w:val="28"/>
          <w:szCs w:val="28"/>
        </w:rPr>
        <w:t xml:space="preserve">- Проведение межевых работ по формированию земельных участков под автодороги по </w:t>
      </w:r>
      <w:proofErr w:type="spellStart"/>
      <w:r w:rsidRPr="00CD2AF6">
        <w:rPr>
          <w:sz w:val="28"/>
          <w:szCs w:val="28"/>
        </w:rPr>
        <w:t>ул</w:t>
      </w:r>
      <w:proofErr w:type="gramStart"/>
      <w:r w:rsidRPr="00CD2AF6">
        <w:rPr>
          <w:sz w:val="28"/>
          <w:szCs w:val="28"/>
        </w:rPr>
        <w:t>.Э</w:t>
      </w:r>
      <w:proofErr w:type="gramEnd"/>
      <w:r w:rsidRPr="00CD2AF6">
        <w:rPr>
          <w:sz w:val="28"/>
          <w:szCs w:val="28"/>
        </w:rPr>
        <w:t>нгельса</w:t>
      </w:r>
      <w:proofErr w:type="spellEnd"/>
      <w:r w:rsidRPr="00CD2AF6">
        <w:rPr>
          <w:sz w:val="28"/>
          <w:szCs w:val="28"/>
        </w:rPr>
        <w:t xml:space="preserve">, </w:t>
      </w:r>
      <w:proofErr w:type="spellStart"/>
      <w:r w:rsidRPr="00CD2AF6">
        <w:rPr>
          <w:sz w:val="28"/>
          <w:szCs w:val="28"/>
        </w:rPr>
        <w:t>ул.Революционной</w:t>
      </w:r>
      <w:proofErr w:type="spellEnd"/>
      <w:r w:rsidRPr="00CD2AF6">
        <w:rPr>
          <w:sz w:val="28"/>
          <w:szCs w:val="28"/>
        </w:rPr>
        <w:t xml:space="preserve">, </w:t>
      </w:r>
      <w:proofErr w:type="spellStart"/>
      <w:r w:rsidRPr="00CD2AF6">
        <w:rPr>
          <w:sz w:val="28"/>
          <w:szCs w:val="28"/>
        </w:rPr>
        <w:t>ул.Некрасова</w:t>
      </w:r>
      <w:proofErr w:type="spellEnd"/>
      <w:r w:rsidRPr="00CD2AF6">
        <w:rPr>
          <w:sz w:val="28"/>
          <w:szCs w:val="28"/>
        </w:rPr>
        <w:t xml:space="preserve"> в </w:t>
      </w:r>
      <w:proofErr w:type="spellStart"/>
      <w:r w:rsidRPr="00CD2AF6">
        <w:rPr>
          <w:sz w:val="28"/>
          <w:szCs w:val="28"/>
        </w:rPr>
        <w:t>г.Гурьевске,для</w:t>
      </w:r>
      <w:proofErr w:type="spellEnd"/>
      <w:r w:rsidRPr="00CD2AF6">
        <w:rPr>
          <w:sz w:val="28"/>
          <w:szCs w:val="28"/>
        </w:rPr>
        <w:t xml:space="preserve"> выполнения предписани</w:t>
      </w:r>
      <w:r w:rsidR="00315611">
        <w:rPr>
          <w:sz w:val="28"/>
          <w:szCs w:val="28"/>
        </w:rPr>
        <w:t>й</w:t>
      </w:r>
      <w:r w:rsidRPr="00CD2AF6">
        <w:rPr>
          <w:sz w:val="28"/>
          <w:szCs w:val="28"/>
        </w:rPr>
        <w:t xml:space="preserve"> ГИБДД.</w:t>
      </w:r>
    </w:p>
    <w:p w:rsidR="00CD2AF6" w:rsidRPr="00CD2AF6" w:rsidRDefault="00CD2AF6" w:rsidP="00CD2AF6">
      <w:pPr>
        <w:pStyle w:val="a8"/>
        <w:ind w:firstLine="709"/>
        <w:jc w:val="both"/>
        <w:rPr>
          <w:sz w:val="28"/>
          <w:szCs w:val="28"/>
        </w:rPr>
      </w:pPr>
    </w:p>
    <w:p w:rsidR="00CD2AF6" w:rsidRDefault="00CD2AF6" w:rsidP="00CD2AF6">
      <w:pPr>
        <w:shd w:val="clear" w:color="auto" w:fill="FFFFFF"/>
        <w:tabs>
          <w:tab w:val="left" w:pos="709"/>
        </w:tabs>
        <w:spacing w:line="276" w:lineRule="auto"/>
        <w:ind w:right="1" w:firstLine="709"/>
        <w:jc w:val="both"/>
        <w:rPr>
          <w:b/>
          <w:sz w:val="28"/>
          <w:szCs w:val="28"/>
        </w:rPr>
      </w:pPr>
      <w:r w:rsidRPr="00CD2AF6">
        <w:rPr>
          <w:b/>
          <w:sz w:val="28"/>
          <w:szCs w:val="28"/>
        </w:rPr>
        <w:t>2. Строительство, реконструкция и капитальный ремонт объектов социальной инфраструктуры</w:t>
      </w:r>
      <w:r w:rsidR="00315611">
        <w:rPr>
          <w:b/>
          <w:sz w:val="28"/>
          <w:szCs w:val="28"/>
        </w:rPr>
        <w:t>.</w:t>
      </w:r>
    </w:p>
    <w:p w:rsidR="00315611" w:rsidRPr="00CD2AF6" w:rsidRDefault="00315611" w:rsidP="00CD2AF6">
      <w:pPr>
        <w:shd w:val="clear" w:color="auto" w:fill="FFFFFF"/>
        <w:tabs>
          <w:tab w:val="left" w:pos="709"/>
        </w:tabs>
        <w:spacing w:line="276" w:lineRule="auto"/>
        <w:ind w:right="1" w:firstLine="709"/>
        <w:jc w:val="both"/>
        <w:rPr>
          <w:b/>
          <w:sz w:val="28"/>
          <w:szCs w:val="28"/>
        </w:rPr>
      </w:pPr>
    </w:p>
    <w:p w:rsidR="00CD2AF6" w:rsidRPr="00CD2AF6" w:rsidRDefault="00CD2AF6" w:rsidP="00CD2AF6">
      <w:pPr>
        <w:pStyle w:val="a8"/>
        <w:ind w:firstLine="709"/>
        <w:jc w:val="both"/>
        <w:rPr>
          <w:sz w:val="28"/>
          <w:szCs w:val="28"/>
        </w:rPr>
      </w:pPr>
      <w:r w:rsidRPr="00CD2AF6">
        <w:rPr>
          <w:sz w:val="28"/>
          <w:szCs w:val="28"/>
        </w:rPr>
        <w:t>Для решения задач подпрограммы – обеспечение</w:t>
      </w:r>
      <w:r>
        <w:rPr>
          <w:sz w:val="28"/>
          <w:szCs w:val="28"/>
        </w:rPr>
        <w:t xml:space="preserve"> </w:t>
      </w:r>
      <w:r w:rsidRPr="00CD2AF6">
        <w:rPr>
          <w:sz w:val="28"/>
          <w:szCs w:val="28"/>
        </w:rPr>
        <w:t>населения Гурьевского района объектами социальной сферы;</w:t>
      </w:r>
      <w:r>
        <w:rPr>
          <w:sz w:val="28"/>
          <w:szCs w:val="28"/>
        </w:rPr>
        <w:t xml:space="preserve"> </w:t>
      </w:r>
      <w:r w:rsidRPr="00CD2AF6">
        <w:rPr>
          <w:sz w:val="28"/>
          <w:szCs w:val="28"/>
        </w:rPr>
        <w:t>обеспечение безопасного пребывания на объектах социальной сферы, соответствие их современным требованиям и стандартам, обновление материально-технической базы отраслей здравоохранения, образования, культуры, спорта и социального обслуживания населения планируется реализация следующих основных мероприятий:</w:t>
      </w:r>
    </w:p>
    <w:p w:rsidR="00CD2AF6" w:rsidRPr="00CD2AF6" w:rsidRDefault="00CD2AF6" w:rsidP="00CD2AF6">
      <w:pPr>
        <w:pStyle w:val="a8"/>
        <w:ind w:firstLine="709"/>
        <w:jc w:val="both"/>
        <w:rPr>
          <w:sz w:val="28"/>
          <w:szCs w:val="28"/>
        </w:rPr>
      </w:pPr>
      <w:r w:rsidRPr="00CD2AF6">
        <w:rPr>
          <w:sz w:val="28"/>
          <w:szCs w:val="28"/>
        </w:rPr>
        <w:t xml:space="preserve">- Проектирование и строительство здания и трасс </w:t>
      </w:r>
      <w:proofErr w:type="spellStart"/>
      <w:r w:rsidRPr="00CD2AF6">
        <w:rPr>
          <w:sz w:val="28"/>
          <w:szCs w:val="28"/>
        </w:rPr>
        <w:t>ДЮСШ</w:t>
      </w:r>
      <w:proofErr w:type="spellEnd"/>
      <w:r w:rsidRPr="00CD2AF6">
        <w:rPr>
          <w:sz w:val="28"/>
          <w:szCs w:val="28"/>
        </w:rPr>
        <w:t xml:space="preserve"> </w:t>
      </w:r>
      <w:proofErr w:type="spellStart"/>
      <w:r w:rsidRPr="00CD2AF6">
        <w:rPr>
          <w:sz w:val="28"/>
          <w:szCs w:val="28"/>
        </w:rPr>
        <w:t>им.Б.В.Непомнящего</w:t>
      </w:r>
      <w:proofErr w:type="spellEnd"/>
      <w:r w:rsidRPr="00CD2AF6">
        <w:rPr>
          <w:sz w:val="28"/>
          <w:szCs w:val="28"/>
        </w:rPr>
        <w:t xml:space="preserve"> для лыжных гонок и биатлона в </w:t>
      </w:r>
      <w:proofErr w:type="spellStart"/>
      <w:r w:rsidRPr="00CD2AF6">
        <w:rPr>
          <w:sz w:val="28"/>
          <w:szCs w:val="28"/>
        </w:rPr>
        <w:t>г</w:t>
      </w:r>
      <w:proofErr w:type="gramStart"/>
      <w:r w:rsidRPr="00CD2AF6">
        <w:rPr>
          <w:sz w:val="28"/>
          <w:szCs w:val="28"/>
        </w:rPr>
        <w:t>.Г</w:t>
      </w:r>
      <w:proofErr w:type="gramEnd"/>
      <w:r w:rsidRPr="00CD2AF6">
        <w:rPr>
          <w:sz w:val="28"/>
          <w:szCs w:val="28"/>
        </w:rPr>
        <w:t>урьевске</w:t>
      </w:r>
      <w:proofErr w:type="spellEnd"/>
      <w:r w:rsidRPr="00CD2AF6">
        <w:rPr>
          <w:sz w:val="28"/>
          <w:szCs w:val="28"/>
        </w:rPr>
        <w:t xml:space="preserve"> по </w:t>
      </w:r>
      <w:proofErr w:type="spellStart"/>
      <w:r w:rsidRPr="00CD2AF6">
        <w:rPr>
          <w:sz w:val="28"/>
          <w:szCs w:val="28"/>
        </w:rPr>
        <w:t>ул.Революционная</w:t>
      </w:r>
      <w:proofErr w:type="spellEnd"/>
      <w:r w:rsidRPr="00CD2AF6">
        <w:rPr>
          <w:sz w:val="28"/>
          <w:szCs w:val="28"/>
        </w:rPr>
        <w:t xml:space="preserve">, которое позволит усовершенствовать систему эксплуатации и содержания существующих объектов спорта: путем создания нового отделения «биатлона» с увеличением числа воспитанников на 40 человек; нового спортивного зала с трибунами на 100 мест вместимостью около 240 человек для занятия тяжелой </w:t>
      </w:r>
      <w:r w:rsidRPr="00CD2AF6">
        <w:rPr>
          <w:sz w:val="28"/>
          <w:szCs w:val="28"/>
        </w:rPr>
        <w:lastRenderedPageBreak/>
        <w:t xml:space="preserve">атлетикой и пауэрлифтингом, увеличения в целом пропускной способности занимающихся на 10%; </w:t>
      </w:r>
    </w:p>
    <w:p w:rsidR="00CD2AF6" w:rsidRPr="00CD2AF6" w:rsidRDefault="00CD2AF6" w:rsidP="00CD2AF6">
      <w:pPr>
        <w:pStyle w:val="a8"/>
        <w:ind w:firstLine="709"/>
        <w:jc w:val="both"/>
        <w:rPr>
          <w:sz w:val="28"/>
          <w:szCs w:val="28"/>
        </w:rPr>
      </w:pPr>
      <w:r w:rsidRPr="00CD2AF6">
        <w:rPr>
          <w:sz w:val="28"/>
          <w:szCs w:val="28"/>
        </w:rPr>
        <w:t>- Строительство школы на 534 учащихся в микрорайоне «Горнорудный»</w:t>
      </w:r>
      <w:r>
        <w:rPr>
          <w:sz w:val="28"/>
          <w:szCs w:val="28"/>
        </w:rPr>
        <w:t xml:space="preserve"> </w:t>
      </w:r>
      <w:proofErr w:type="spellStart"/>
      <w:r w:rsidR="00315611">
        <w:rPr>
          <w:sz w:val="28"/>
          <w:szCs w:val="28"/>
        </w:rPr>
        <w:t>г</w:t>
      </w:r>
      <w:proofErr w:type="gramStart"/>
      <w:r w:rsidR="00315611">
        <w:rPr>
          <w:sz w:val="28"/>
          <w:szCs w:val="28"/>
        </w:rPr>
        <w:t>.</w:t>
      </w:r>
      <w:r w:rsidRPr="00CD2AF6">
        <w:rPr>
          <w:sz w:val="28"/>
          <w:szCs w:val="28"/>
        </w:rPr>
        <w:t>Г</w:t>
      </w:r>
      <w:proofErr w:type="gramEnd"/>
      <w:r w:rsidRPr="00CD2AF6">
        <w:rPr>
          <w:sz w:val="28"/>
          <w:szCs w:val="28"/>
        </w:rPr>
        <w:t>урьевск</w:t>
      </w:r>
      <w:proofErr w:type="spellEnd"/>
      <w:r w:rsidRPr="00CD2AF6">
        <w:rPr>
          <w:sz w:val="28"/>
          <w:szCs w:val="28"/>
        </w:rPr>
        <w:t>, ул. Ленина, 90,</w:t>
      </w:r>
      <w:r w:rsidR="00315611">
        <w:rPr>
          <w:sz w:val="28"/>
          <w:szCs w:val="28"/>
        </w:rPr>
        <w:t xml:space="preserve"> </w:t>
      </w:r>
      <w:r w:rsidRPr="00CD2AF6">
        <w:rPr>
          <w:sz w:val="28"/>
          <w:szCs w:val="28"/>
        </w:rPr>
        <w:t>кот</w:t>
      </w:r>
      <w:r w:rsidR="00BD1366">
        <w:rPr>
          <w:sz w:val="28"/>
          <w:szCs w:val="28"/>
        </w:rPr>
        <w:t>о</w:t>
      </w:r>
      <w:r w:rsidRPr="00CD2AF6">
        <w:rPr>
          <w:sz w:val="28"/>
          <w:szCs w:val="28"/>
        </w:rPr>
        <w:t xml:space="preserve">рое позволит обеспечить обучение 534 учащихся (12% от общего числа обучающихся) в школе соответствующей современным требованиям; </w:t>
      </w:r>
    </w:p>
    <w:p w:rsidR="00CD2AF6" w:rsidRPr="00CD2AF6" w:rsidRDefault="00CD2AF6" w:rsidP="00CD2AF6">
      <w:pPr>
        <w:pStyle w:val="a8"/>
        <w:ind w:firstLine="709"/>
        <w:jc w:val="both"/>
        <w:rPr>
          <w:sz w:val="28"/>
          <w:szCs w:val="28"/>
        </w:rPr>
      </w:pPr>
      <w:r w:rsidRPr="00CD2AF6">
        <w:rPr>
          <w:sz w:val="28"/>
          <w:szCs w:val="28"/>
        </w:rPr>
        <w:t>- Проектирование и строительство</w:t>
      </w:r>
      <w:r>
        <w:rPr>
          <w:sz w:val="28"/>
          <w:szCs w:val="28"/>
        </w:rPr>
        <w:t xml:space="preserve"> </w:t>
      </w:r>
      <w:r w:rsidRPr="00CD2AF6">
        <w:rPr>
          <w:sz w:val="28"/>
          <w:szCs w:val="28"/>
        </w:rPr>
        <w:t>детского сада на 140 мест в г. Гурьевске, ул. 30 лет Победы, 13а (кв. 6-7),</w:t>
      </w:r>
      <w:r w:rsidR="00315611">
        <w:rPr>
          <w:sz w:val="28"/>
          <w:szCs w:val="28"/>
        </w:rPr>
        <w:t xml:space="preserve"> </w:t>
      </w:r>
      <w:r w:rsidRPr="00CD2AF6">
        <w:rPr>
          <w:sz w:val="28"/>
          <w:szCs w:val="28"/>
        </w:rPr>
        <w:t>которое позволит предоставить 140 мест для детей младшего дошкольного возраста, снизить очередность детей от 1,5 до 7 лет на 30%;</w:t>
      </w:r>
    </w:p>
    <w:p w:rsidR="00CD2AF6" w:rsidRPr="00CD2AF6" w:rsidRDefault="00CD2AF6" w:rsidP="00CD2AF6">
      <w:pPr>
        <w:pStyle w:val="a8"/>
        <w:ind w:firstLine="709"/>
        <w:jc w:val="both"/>
        <w:rPr>
          <w:sz w:val="28"/>
          <w:szCs w:val="28"/>
        </w:rPr>
      </w:pPr>
      <w:r w:rsidRPr="00CD2AF6">
        <w:rPr>
          <w:sz w:val="28"/>
          <w:szCs w:val="28"/>
        </w:rPr>
        <w:t xml:space="preserve">- Капитальный ремонт бассейна детского сада №17 в </w:t>
      </w:r>
      <w:proofErr w:type="spellStart"/>
      <w:r w:rsidRPr="00CD2AF6">
        <w:rPr>
          <w:sz w:val="28"/>
          <w:szCs w:val="28"/>
        </w:rPr>
        <w:t>г</w:t>
      </w:r>
      <w:proofErr w:type="gramStart"/>
      <w:r w:rsidRPr="00CD2AF6">
        <w:rPr>
          <w:sz w:val="28"/>
          <w:szCs w:val="28"/>
        </w:rPr>
        <w:t>.Г</w:t>
      </w:r>
      <w:proofErr w:type="gramEnd"/>
      <w:r w:rsidRPr="00CD2AF6">
        <w:rPr>
          <w:sz w:val="28"/>
          <w:szCs w:val="28"/>
        </w:rPr>
        <w:t>урьевске</w:t>
      </w:r>
      <w:proofErr w:type="spellEnd"/>
      <w:r w:rsidRPr="00CD2AF6">
        <w:rPr>
          <w:sz w:val="28"/>
          <w:szCs w:val="28"/>
        </w:rPr>
        <w:t xml:space="preserve">, </w:t>
      </w:r>
      <w:proofErr w:type="spellStart"/>
      <w:r w:rsidRPr="00CD2AF6">
        <w:rPr>
          <w:sz w:val="28"/>
          <w:szCs w:val="28"/>
        </w:rPr>
        <w:t>ул.Ленина</w:t>
      </w:r>
      <w:proofErr w:type="spellEnd"/>
      <w:r w:rsidRPr="00CD2AF6">
        <w:rPr>
          <w:sz w:val="28"/>
          <w:szCs w:val="28"/>
        </w:rPr>
        <w:t>, 93, которое обеспечит гармоничное</w:t>
      </w:r>
      <w:r>
        <w:rPr>
          <w:sz w:val="28"/>
          <w:szCs w:val="28"/>
        </w:rPr>
        <w:t xml:space="preserve"> </w:t>
      </w:r>
      <w:r w:rsidRPr="00CD2AF6">
        <w:rPr>
          <w:sz w:val="28"/>
          <w:szCs w:val="28"/>
        </w:rPr>
        <w:t>физическое развитие детей в дошкольном учреждении;</w:t>
      </w:r>
    </w:p>
    <w:p w:rsidR="00CD2AF6" w:rsidRPr="00CD2AF6" w:rsidRDefault="00CD2AF6" w:rsidP="00CD2AF6">
      <w:pPr>
        <w:pStyle w:val="a8"/>
        <w:ind w:firstLine="709"/>
        <w:jc w:val="both"/>
        <w:rPr>
          <w:sz w:val="28"/>
          <w:szCs w:val="28"/>
        </w:rPr>
      </w:pPr>
      <w:r w:rsidRPr="00CD2AF6">
        <w:rPr>
          <w:sz w:val="28"/>
          <w:szCs w:val="28"/>
        </w:rPr>
        <w:t xml:space="preserve">- Капитальный ремонт с перепланировкой здания детского сада </w:t>
      </w:r>
      <w:proofErr w:type="gramStart"/>
      <w:r w:rsidRPr="00CD2AF6">
        <w:rPr>
          <w:sz w:val="28"/>
          <w:szCs w:val="28"/>
        </w:rPr>
        <w:t>в</w:t>
      </w:r>
      <w:proofErr w:type="gramEnd"/>
      <w:r w:rsidRPr="00CD2AF6">
        <w:rPr>
          <w:sz w:val="28"/>
          <w:szCs w:val="28"/>
        </w:rPr>
        <w:t xml:space="preserve"> </w:t>
      </w:r>
      <w:proofErr w:type="gramStart"/>
      <w:r w:rsidRPr="00CD2AF6">
        <w:rPr>
          <w:sz w:val="28"/>
          <w:szCs w:val="28"/>
        </w:rPr>
        <w:t>с</w:t>
      </w:r>
      <w:proofErr w:type="gramEnd"/>
      <w:r w:rsidRPr="00CD2AF6">
        <w:rPr>
          <w:sz w:val="28"/>
          <w:szCs w:val="28"/>
        </w:rPr>
        <w:t>. Малая Салаирка, ул. 50 лет Октября, 2а,</w:t>
      </w:r>
      <w:r w:rsidR="00315611">
        <w:rPr>
          <w:sz w:val="28"/>
          <w:szCs w:val="28"/>
        </w:rPr>
        <w:t xml:space="preserve"> </w:t>
      </w:r>
      <w:r w:rsidRPr="00CD2AF6">
        <w:rPr>
          <w:sz w:val="28"/>
          <w:szCs w:val="28"/>
        </w:rPr>
        <w:t>которое позволит обеспечить комфортное и безопасное нахождение около 60 детей в дошкольном учреждении;</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Реставрация памятника истории и культуры регионального значения –Дворца культуры, расположенного по адресу:</w:t>
      </w:r>
      <w:r w:rsidR="00315611">
        <w:rPr>
          <w:sz w:val="28"/>
          <w:szCs w:val="28"/>
        </w:rPr>
        <w:t xml:space="preserve"> </w:t>
      </w:r>
      <w:r w:rsidRPr="00CD2AF6">
        <w:rPr>
          <w:sz w:val="28"/>
          <w:szCs w:val="28"/>
        </w:rPr>
        <w:t>г</w:t>
      </w:r>
      <w:proofErr w:type="gramStart"/>
      <w:r w:rsidRPr="00CD2AF6">
        <w:rPr>
          <w:sz w:val="28"/>
          <w:szCs w:val="28"/>
        </w:rPr>
        <w:t>.Г</w:t>
      </w:r>
      <w:proofErr w:type="gramEnd"/>
      <w:r w:rsidRPr="00CD2AF6">
        <w:rPr>
          <w:sz w:val="28"/>
          <w:szCs w:val="28"/>
        </w:rPr>
        <w:t>урьевск,ул.Коммунистическая,23,</w:t>
      </w:r>
      <w:r w:rsidR="00315611">
        <w:rPr>
          <w:sz w:val="28"/>
          <w:szCs w:val="28"/>
        </w:rPr>
        <w:t xml:space="preserve"> </w:t>
      </w:r>
      <w:r w:rsidRPr="00CD2AF6">
        <w:rPr>
          <w:sz w:val="28"/>
          <w:szCs w:val="28"/>
        </w:rPr>
        <w:t>которое позволит сохранить памятники архитектуры регионального значения, объекты культурного наследия Гурьевского муниципального района с открытием зрительного зала на 400 мест;</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Капитальный ремонт крыльца здания «Центральной библиотечной системы» в г</w:t>
      </w:r>
      <w:proofErr w:type="gramStart"/>
      <w:r w:rsidRPr="00CD2AF6">
        <w:rPr>
          <w:sz w:val="28"/>
          <w:szCs w:val="28"/>
        </w:rPr>
        <w:t>.Г</w:t>
      </w:r>
      <w:proofErr w:type="gramEnd"/>
      <w:r w:rsidRPr="00CD2AF6">
        <w:rPr>
          <w:sz w:val="28"/>
          <w:szCs w:val="28"/>
        </w:rPr>
        <w:t>урьевске,ул.Кирова,3,</w:t>
      </w:r>
      <w:r w:rsidR="00315611">
        <w:rPr>
          <w:sz w:val="28"/>
          <w:szCs w:val="28"/>
        </w:rPr>
        <w:t xml:space="preserve"> </w:t>
      </w:r>
      <w:r w:rsidRPr="00CD2AF6">
        <w:rPr>
          <w:sz w:val="28"/>
          <w:szCs w:val="28"/>
        </w:rPr>
        <w:t>к</w:t>
      </w:r>
      <w:r w:rsidR="00BD1366">
        <w:rPr>
          <w:sz w:val="28"/>
          <w:szCs w:val="28"/>
        </w:rPr>
        <w:t>о</w:t>
      </w:r>
      <w:r w:rsidRPr="00CD2AF6">
        <w:rPr>
          <w:sz w:val="28"/>
          <w:szCs w:val="28"/>
        </w:rPr>
        <w:t>торое позволит привести здание в состояние позволяющее его дальнейшую эксплуатацию на современном техническом уровне и создание доступа инвалидам-колясочникам;</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пола и стен </w:t>
      </w:r>
      <w:proofErr w:type="spellStart"/>
      <w:r w:rsidRPr="00CD2AF6">
        <w:rPr>
          <w:sz w:val="28"/>
          <w:szCs w:val="28"/>
        </w:rPr>
        <w:t>СДК</w:t>
      </w:r>
      <w:proofErr w:type="spellEnd"/>
      <w:r w:rsidRPr="00CD2AF6">
        <w:rPr>
          <w:sz w:val="28"/>
          <w:szCs w:val="28"/>
        </w:rPr>
        <w:t xml:space="preserve"> д</w:t>
      </w:r>
      <w:proofErr w:type="gramStart"/>
      <w:r w:rsidRPr="00CD2AF6">
        <w:rPr>
          <w:sz w:val="28"/>
          <w:szCs w:val="28"/>
        </w:rPr>
        <w:t>.Ш</w:t>
      </w:r>
      <w:proofErr w:type="gramEnd"/>
      <w:r w:rsidRPr="00CD2AF6">
        <w:rPr>
          <w:sz w:val="28"/>
          <w:szCs w:val="28"/>
        </w:rPr>
        <w:t>анда,ул.Шоссейная,1,</w:t>
      </w:r>
      <w:r w:rsidR="00315611">
        <w:rPr>
          <w:sz w:val="28"/>
          <w:szCs w:val="28"/>
        </w:rPr>
        <w:t xml:space="preserve"> </w:t>
      </w:r>
      <w:r w:rsidRPr="00CD2AF6">
        <w:rPr>
          <w:sz w:val="28"/>
          <w:szCs w:val="28"/>
        </w:rPr>
        <w:t>которое позволит устранить физический и моральный износ здания;</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пола и стен </w:t>
      </w:r>
      <w:proofErr w:type="spellStart"/>
      <w:r w:rsidRPr="00CD2AF6">
        <w:rPr>
          <w:sz w:val="28"/>
          <w:szCs w:val="28"/>
        </w:rPr>
        <w:t>СДК</w:t>
      </w:r>
      <w:proofErr w:type="spellEnd"/>
      <w:r w:rsidRPr="00CD2AF6">
        <w:rPr>
          <w:sz w:val="28"/>
          <w:szCs w:val="28"/>
        </w:rPr>
        <w:t xml:space="preserve"> с</w:t>
      </w:r>
      <w:proofErr w:type="gramStart"/>
      <w:r w:rsidRPr="00CD2AF6">
        <w:rPr>
          <w:sz w:val="28"/>
          <w:szCs w:val="28"/>
        </w:rPr>
        <w:t>.У</w:t>
      </w:r>
      <w:proofErr w:type="gramEnd"/>
      <w:r w:rsidRPr="00CD2AF6">
        <w:rPr>
          <w:sz w:val="28"/>
          <w:szCs w:val="28"/>
        </w:rPr>
        <w:t>р-Бедари,ул.Проездная,22,</w:t>
      </w:r>
      <w:r w:rsidR="00315611">
        <w:rPr>
          <w:sz w:val="28"/>
          <w:szCs w:val="28"/>
        </w:rPr>
        <w:t xml:space="preserve"> </w:t>
      </w:r>
      <w:r w:rsidRPr="00CD2AF6">
        <w:rPr>
          <w:sz w:val="28"/>
          <w:szCs w:val="28"/>
        </w:rPr>
        <w:t xml:space="preserve">которое позволит устранить изношенность строительных конструкций;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амбулатории </w:t>
      </w:r>
      <w:r w:rsidR="00315611">
        <w:rPr>
          <w:sz w:val="28"/>
          <w:szCs w:val="28"/>
        </w:rPr>
        <w:t>с. Раздольное,</w:t>
      </w:r>
      <w:r w:rsidR="00BD1366">
        <w:rPr>
          <w:sz w:val="28"/>
          <w:szCs w:val="28"/>
        </w:rPr>
        <w:t xml:space="preserve"> </w:t>
      </w:r>
      <w:proofErr w:type="spellStart"/>
      <w:proofErr w:type="gramStart"/>
      <w:r w:rsidR="00315611">
        <w:rPr>
          <w:sz w:val="28"/>
          <w:szCs w:val="28"/>
        </w:rPr>
        <w:t>ул</w:t>
      </w:r>
      <w:proofErr w:type="spellEnd"/>
      <w:proofErr w:type="gramEnd"/>
      <w:r w:rsidR="00315611">
        <w:rPr>
          <w:sz w:val="28"/>
          <w:szCs w:val="28"/>
        </w:rPr>
        <w:t xml:space="preserve"> Центральная,8а</w:t>
      </w:r>
      <w:r w:rsidRPr="00CD2AF6">
        <w:rPr>
          <w:sz w:val="28"/>
          <w:szCs w:val="28"/>
        </w:rPr>
        <w:t>,</w:t>
      </w:r>
      <w:r w:rsidR="00315611">
        <w:rPr>
          <w:sz w:val="28"/>
          <w:szCs w:val="28"/>
        </w:rPr>
        <w:t xml:space="preserve"> </w:t>
      </w:r>
      <w:r w:rsidRPr="00CD2AF6">
        <w:rPr>
          <w:sz w:val="28"/>
          <w:szCs w:val="28"/>
        </w:rPr>
        <w:t>которое обеспечит бесперебойную и безаварийную работу всех систем жизнеобеспечения лечебного процесса и устранение последствий сейсмических воздействий, произошедших 19.06.2013г.;</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Реконструкция корпуса для размещения </w:t>
      </w:r>
      <w:proofErr w:type="spellStart"/>
      <w:r w:rsidRPr="00CD2AF6">
        <w:rPr>
          <w:sz w:val="28"/>
          <w:szCs w:val="28"/>
        </w:rPr>
        <w:t>психонаркологического</w:t>
      </w:r>
      <w:proofErr w:type="spellEnd"/>
      <w:r w:rsidRPr="00CD2AF6">
        <w:rPr>
          <w:sz w:val="28"/>
          <w:szCs w:val="28"/>
        </w:rPr>
        <w:t xml:space="preserve"> отделения, </w:t>
      </w:r>
      <w:proofErr w:type="spellStart"/>
      <w:r w:rsidRPr="00CD2AF6">
        <w:rPr>
          <w:sz w:val="28"/>
          <w:szCs w:val="28"/>
        </w:rPr>
        <w:t>ФТО</w:t>
      </w:r>
      <w:proofErr w:type="spellEnd"/>
      <w:r w:rsidRPr="00CD2AF6">
        <w:rPr>
          <w:sz w:val="28"/>
          <w:szCs w:val="28"/>
        </w:rPr>
        <w:t xml:space="preserve"> и администрации по адресу:</w:t>
      </w:r>
      <w:r w:rsidR="00315611">
        <w:rPr>
          <w:sz w:val="28"/>
          <w:szCs w:val="28"/>
        </w:rPr>
        <w:t xml:space="preserve"> </w:t>
      </w:r>
      <w:r w:rsidRPr="00CD2AF6">
        <w:rPr>
          <w:sz w:val="28"/>
          <w:szCs w:val="28"/>
        </w:rPr>
        <w:t>г</w:t>
      </w:r>
      <w:proofErr w:type="gramStart"/>
      <w:r w:rsidRPr="00CD2AF6">
        <w:rPr>
          <w:sz w:val="28"/>
          <w:szCs w:val="28"/>
        </w:rPr>
        <w:t>.Г</w:t>
      </w:r>
      <w:proofErr w:type="gramEnd"/>
      <w:r w:rsidRPr="00CD2AF6">
        <w:rPr>
          <w:sz w:val="28"/>
          <w:szCs w:val="28"/>
        </w:rPr>
        <w:t>урьевск,ул.Ленина,70,</w:t>
      </w:r>
      <w:r w:rsidR="00315611">
        <w:rPr>
          <w:sz w:val="28"/>
          <w:szCs w:val="28"/>
        </w:rPr>
        <w:t xml:space="preserve"> </w:t>
      </w:r>
      <w:r w:rsidRPr="00CD2AF6">
        <w:rPr>
          <w:sz w:val="28"/>
          <w:szCs w:val="28"/>
        </w:rPr>
        <w:t>для приведения здания в соответствие с требования СанПиН о размещении лечебных складов и состояние позволяющие дальнейшую эксплуатацию на современном техническом уровне;</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поликлиники </w:t>
      </w:r>
      <w:r w:rsidR="00315611">
        <w:rPr>
          <w:sz w:val="28"/>
          <w:szCs w:val="28"/>
        </w:rPr>
        <w:t>№3 по адресу: с. Малая Салаирка</w:t>
      </w:r>
      <w:r w:rsidRPr="00CD2AF6">
        <w:rPr>
          <w:sz w:val="28"/>
          <w:szCs w:val="28"/>
        </w:rPr>
        <w:t>,</w:t>
      </w:r>
      <w:r w:rsidR="00315611">
        <w:rPr>
          <w:sz w:val="28"/>
          <w:szCs w:val="28"/>
        </w:rPr>
        <w:t xml:space="preserve"> </w:t>
      </w:r>
      <w:r w:rsidRPr="00CD2AF6">
        <w:rPr>
          <w:sz w:val="28"/>
          <w:szCs w:val="28"/>
        </w:rPr>
        <w:t>ул</w:t>
      </w:r>
      <w:proofErr w:type="gramStart"/>
      <w:r w:rsidRPr="00CD2AF6">
        <w:rPr>
          <w:sz w:val="28"/>
          <w:szCs w:val="28"/>
        </w:rPr>
        <w:t>.М</w:t>
      </w:r>
      <w:proofErr w:type="gramEnd"/>
      <w:r w:rsidRPr="00CD2AF6">
        <w:rPr>
          <w:sz w:val="28"/>
          <w:szCs w:val="28"/>
        </w:rPr>
        <w:t>атросова,2а,</w:t>
      </w:r>
      <w:r w:rsidR="00315611">
        <w:rPr>
          <w:sz w:val="28"/>
          <w:szCs w:val="28"/>
        </w:rPr>
        <w:t xml:space="preserve"> </w:t>
      </w:r>
      <w:r w:rsidRPr="00CD2AF6">
        <w:rPr>
          <w:sz w:val="28"/>
          <w:szCs w:val="28"/>
        </w:rPr>
        <w:t>которое позволит устранить изношенность строительных конструкций и обеспечения бесперебойной работы всех систем жизнеобеспечения лечебного процесса;</w:t>
      </w:r>
    </w:p>
    <w:p w:rsidR="00CD2AF6" w:rsidRPr="00CD2AF6" w:rsidRDefault="00315611" w:rsidP="00CD2AF6">
      <w:pPr>
        <w:pStyle w:val="a8"/>
        <w:ind w:firstLine="709"/>
        <w:jc w:val="both"/>
        <w:rPr>
          <w:sz w:val="28"/>
          <w:szCs w:val="28"/>
        </w:rPr>
      </w:pPr>
      <w:r>
        <w:rPr>
          <w:sz w:val="28"/>
          <w:szCs w:val="28"/>
        </w:rPr>
        <w:t xml:space="preserve">- </w:t>
      </w:r>
      <w:r w:rsidR="00CD2AF6" w:rsidRPr="00CD2AF6">
        <w:rPr>
          <w:sz w:val="28"/>
          <w:szCs w:val="28"/>
        </w:rPr>
        <w:t xml:space="preserve">Капитальный ремонт помещений главного корпуса </w:t>
      </w:r>
      <w:proofErr w:type="spellStart"/>
      <w:r w:rsidR="00CD2AF6" w:rsidRPr="00CD2AF6">
        <w:rPr>
          <w:sz w:val="28"/>
          <w:szCs w:val="28"/>
        </w:rPr>
        <w:t>ЦРБ</w:t>
      </w:r>
      <w:proofErr w:type="spellEnd"/>
      <w:r w:rsidR="00CD2AF6" w:rsidRPr="00CD2AF6">
        <w:rPr>
          <w:sz w:val="28"/>
          <w:szCs w:val="28"/>
        </w:rPr>
        <w:t xml:space="preserve"> по адресу:</w:t>
      </w:r>
      <w:r>
        <w:rPr>
          <w:sz w:val="28"/>
          <w:szCs w:val="28"/>
        </w:rPr>
        <w:t xml:space="preserve"> </w:t>
      </w:r>
      <w:r w:rsidR="00CD2AF6" w:rsidRPr="00CD2AF6">
        <w:rPr>
          <w:sz w:val="28"/>
          <w:szCs w:val="28"/>
        </w:rPr>
        <w:t>г</w:t>
      </w:r>
      <w:proofErr w:type="gramStart"/>
      <w:r w:rsidR="00CD2AF6" w:rsidRPr="00CD2AF6">
        <w:rPr>
          <w:sz w:val="28"/>
          <w:szCs w:val="28"/>
        </w:rPr>
        <w:t>.Г</w:t>
      </w:r>
      <w:proofErr w:type="gramEnd"/>
      <w:r w:rsidR="00CD2AF6" w:rsidRPr="00CD2AF6">
        <w:rPr>
          <w:sz w:val="28"/>
          <w:szCs w:val="28"/>
        </w:rPr>
        <w:t>урьевск,улЛенина,70,</w:t>
      </w:r>
      <w:r>
        <w:rPr>
          <w:sz w:val="28"/>
          <w:szCs w:val="28"/>
        </w:rPr>
        <w:t xml:space="preserve"> </w:t>
      </w:r>
      <w:r w:rsidR="00CD2AF6" w:rsidRPr="00CD2AF6">
        <w:rPr>
          <w:sz w:val="28"/>
          <w:szCs w:val="28"/>
        </w:rPr>
        <w:t>ко</w:t>
      </w:r>
      <w:r>
        <w:rPr>
          <w:sz w:val="28"/>
          <w:szCs w:val="28"/>
        </w:rPr>
        <w:t>т</w:t>
      </w:r>
      <w:r w:rsidR="00CD2AF6" w:rsidRPr="00CD2AF6">
        <w:rPr>
          <w:sz w:val="28"/>
          <w:szCs w:val="28"/>
        </w:rPr>
        <w:t>орое позволит привести здание в соответствие требованиям СанПиН к содержанию помещений для оказания медицинских услуг;</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w:t>
      </w:r>
      <w:proofErr w:type="spellStart"/>
      <w:r w:rsidRPr="00CD2AF6">
        <w:rPr>
          <w:sz w:val="28"/>
          <w:szCs w:val="28"/>
        </w:rPr>
        <w:t>патологоатоми</w:t>
      </w:r>
      <w:r w:rsidR="00315611">
        <w:rPr>
          <w:sz w:val="28"/>
          <w:szCs w:val="28"/>
        </w:rPr>
        <w:t>ческого</w:t>
      </w:r>
      <w:proofErr w:type="spellEnd"/>
      <w:r w:rsidR="00315611">
        <w:rPr>
          <w:sz w:val="28"/>
          <w:szCs w:val="28"/>
        </w:rPr>
        <w:t xml:space="preserve"> отделения по адресу: г</w:t>
      </w:r>
      <w:proofErr w:type="gramStart"/>
      <w:r w:rsidR="00315611">
        <w:rPr>
          <w:sz w:val="28"/>
          <w:szCs w:val="28"/>
        </w:rPr>
        <w:t>.</w:t>
      </w:r>
      <w:r w:rsidRPr="00CD2AF6">
        <w:rPr>
          <w:sz w:val="28"/>
          <w:szCs w:val="28"/>
        </w:rPr>
        <w:t>Г</w:t>
      </w:r>
      <w:proofErr w:type="gramEnd"/>
      <w:r w:rsidRPr="00CD2AF6">
        <w:rPr>
          <w:sz w:val="28"/>
          <w:szCs w:val="28"/>
        </w:rPr>
        <w:t xml:space="preserve">урьевск,ул.Ленина,70 , для устранения физического и морального износа здания; </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Капитальный ремонт склада </w:t>
      </w:r>
      <w:proofErr w:type="spellStart"/>
      <w:r w:rsidRPr="00CD2AF6">
        <w:rPr>
          <w:sz w:val="28"/>
          <w:szCs w:val="28"/>
        </w:rPr>
        <w:t>ЦРБ</w:t>
      </w:r>
      <w:proofErr w:type="spellEnd"/>
      <w:r w:rsidRPr="00CD2AF6">
        <w:rPr>
          <w:sz w:val="28"/>
          <w:szCs w:val="28"/>
        </w:rPr>
        <w:t xml:space="preserve"> по адресу: </w:t>
      </w:r>
      <w:proofErr w:type="spellStart"/>
      <w:r w:rsidRPr="00CD2AF6">
        <w:rPr>
          <w:sz w:val="28"/>
          <w:szCs w:val="28"/>
        </w:rPr>
        <w:t>г</w:t>
      </w:r>
      <w:proofErr w:type="gramStart"/>
      <w:r w:rsidRPr="00CD2AF6">
        <w:rPr>
          <w:sz w:val="28"/>
          <w:szCs w:val="28"/>
        </w:rPr>
        <w:t>.Г</w:t>
      </w:r>
      <w:proofErr w:type="gramEnd"/>
      <w:r w:rsidRPr="00CD2AF6">
        <w:rPr>
          <w:sz w:val="28"/>
          <w:szCs w:val="28"/>
        </w:rPr>
        <w:t>урьевск</w:t>
      </w:r>
      <w:proofErr w:type="spellEnd"/>
      <w:r w:rsidRPr="00CD2AF6">
        <w:rPr>
          <w:sz w:val="28"/>
          <w:szCs w:val="28"/>
        </w:rPr>
        <w:t>,</w:t>
      </w:r>
      <w:r w:rsidR="00315611">
        <w:rPr>
          <w:sz w:val="28"/>
          <w:szCs w:val="28"/>
        </w:rPr>
        <w:t xml:space="preserve"> </w:t>
      </w:r>
      <w:r w:rsidRPr="00CD2AF6">
        <w:rPr>
          <w:sz w:val="28"/>
          <w:szCs w:val="28"/>
        </w:rPr>
        <w:t>ул.Ленина,70,</w:t>
      </w:r>
      <w:r w:rsidR="00315611">
        <w:rPr>
          <w:sz w:val="28"/>
          <w:szCs w:val="28"/>
        </w:rPr>
        <w:t xml:space="preserve"> </w:t>
      </w:r>
      <w:r w:rsidRPr="00CD2AF6">
        <w:rPr>
          <w:sz w:val="28"/>
          <w:szCs w:val="28"/>
        </w:rPr>
        <w:t>которое позволит привести здание в соответствие с требованиями Сан</w:t>
      </w:r>
      <w:r w:rsidR="00BD1366">
        <w:rPr>
          <w:sz w:val="28"/>
          <w:szCs w:val="28"/>
        </w:rPr>
        <w:t>П</w:t>
      </w:r>
      <w:r w:rsidRPr="00CD2AF6">
        <w:rPr>
          <w:sz w:val="28"/>
          <w:szCs w:val="28"/>
        </w:rPr>
        <w:t xml:space="preserve">иН о </w:t>
      </w:r>
      <w:r w:rsidRPr="00CD2AF6">
        <w:rPr>
          <w:sz w:val="28"/>
          <w:szCs w:val="28"/>
        </w:rPr>
        <w:lastRenderedPageBreak/>
        <w:t>размещении и оборудовании складов пищевых продуктов при медицинских учреждениях;</w:t>
      </w:r>
    </w:p>
    <w:p w:rsidR="00CD2AF6" w:rsidRPr="00CD2AF6" w:rsidRDefault="00CD2AF6" w:rsidP="00CD2AF6">
      <w:pPr>
        <w:pStyle w:val="a8"/>
        <w:ind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Строительство амбулатории </w:t>
      </w:r>
      <w:proofErr w:type="spellStart"/>
      <w:r w:rsidRPr="00CD2AF6">
        <w:rPr>
          <w:sz w:val="28"/>
          <w:szCs w:val="28"/>
        </w:rPr>
        <w:t>с</w:t>
      </w:r>
      <w:proofErr w:type="gramStart"/>
      <w:r w:rsidRPr="00CD2AF6">
        <w:rPr>
          <w:sz w:val="28"/>
          <w:szCs w:val="28"/>
        </w:rPr>
        <w:t>.Н</w:t>
      </w:r>
      <w:proofErr w:type="gramEnd"/>
      <w:r w:rsidRPr="00CD2AF6">
        <w:rPr>
          <w:sz w:val="28"/>
          <w:szCs w:val="28"/>
        </w:rPr>
        <w:t>овопестерево</w:t>
      </w:r>
      <w:proofErr w:type="spellEnd"/>
      <w:r w:rsidRPr="00CD2AF6">
        <w:rPr>
          <w:sz w:val="28"/>
          <w:szCs w:val="28"/>
        </w:rPr>
        <w:t>, которое обеспечит оказани</w:t>
      </w:r>
      <w:r w:rsidR="00315611">
        <w:rPr>
          <w:sz w:val="28"/>
          <w:szCs w:val="28"/>
        </w:rPr>
        <w:t>е</w:t>
      </w:r>
      <w:r w:rsidRPr="00CD2AF6">
        <w:rPr>
          <w:sz w:val="28"/>
          <w:szCs w:val="28"/>
        </w:rPr>
        <w:t xml:space="preserve"> медицинских услуг на современном уровне.</w:t>
      </w:r>
    </w:p>
    <w:p w:rsidR="00CD2AF6" w:rsidRPr="00CD2AF6" w:rsidRDefault="00CD2AF6" w:rsidP="00CD2AF6">
      <w:pPr>
        <w:pStyle w:val="a8"/>
        <w:ind w:firstLine="709"/>
        <w:jc w:val="both"/>
        <w:rPr>
          <w:sz w:val="28"/>
          <w:szCs w:val="28"/>
        </w:rPr>
      </w:pPr>
    </w:p>
    <w:p w:rsidR="00CD2AF6" w:rsidRPr="00CD2AF6" w:rsidRDefault="00CD2AF6" w:rsidP="00CD2AF6">
      <w:pPr>
        <w:pStyle w:val="ConsPlusCell"/>
        <w:ind w:right="1" w:firstLine="709"/>
        <w:jc w:val="both"/>
        <w:rPr>
          <w:rFonts w:ascii="Times New Roman" w:hAnsi="Times New Roman" w:cs="Times New Roman"/>
          <w:b/>
          <w:sz w:val="28"/>
          <w:szCs w:val="28"/>
        </w:rPr>
      </w:pPr>
      <w:r w:rsidRPr="00CD2AF6">
        <w:rPr>
          <w:rFonts w:ascii="Times New Roman" w:hAnsi="Times New Roman" w:cs="Times New Roman"/>
          <w:b/>
          <w:sz w:val="28"/>
          <w:szCs w:val="28"/>
        </w:rPr>
        <w:t>3. Жилищное строительство</w:t>
      </w:r>
      <w:r w:rsidR="00315611">
        <w:rPr>
          <w:rFonts w:ascii="Times New Roman" w:hAnsi="Times New Roman" w:cs="Times New Roman"/>
          <w:b/>
          <w:sz w:val="28"/>
          <w:szCs w:val="28"/>
        </w:rPr>
        <w:t>.</w:t>
      </w:r>
    </w:p>
    <w:p w:rsidR="00CD2AF6" w:rsidRPr="00CD2AF6" w:rsidRDefault="00CD2AF6" w:rsidP="00CD2AF6">
      <w:pPr>
        <w:pStyle w:val="ConsPlusCell"/>
        <w:ind w:right="1" w:firstLine="709"/>
        <w:jc w:val="both"/>
        <w:rPr>
          <w:rFonts w:ascii="Times New Roman" w:hAnsi="Times New Roman" w:cs="Times New Roman"/>
          <w:b/>
          <w:sz w:val="28"/>
          <w:szCs w:val="28"/>
        </w:rPr>
      </w:pPr>
      <w:r w:rsidRPr="00CD2AF6">
        <w:rPr>
          <w:rFonts w:ascii="Times New Roman" w:hAnsi="Times New Roman" w:cs="Times New Roman"/>
          <w:b/>
          <w:sz w:val="28"/>
          <w:szCs w:val="28"/>
        </w:rPr>
        <w:t>4. Переселение граждан из многоквартирных домов, признанных в установленном порядке аварийными и подлежащими сносу</w:t>
      </w:r>
      <w:r w:rsidR="00315611">
        <w:rPr>
          <w:rFonts w:ascii="Times New Roman" w:hAnsi="Times New Roman" w:cs="Times New Roman"/>
          <w:b/>
          <w:sz w:val="28"/>
          <w:szCs w:val="28"/>
        </w:rPr>
        <w:t>.</w:t>
      </w:r>
    </w:p>
    <w:p w:rsidR="00CD2AF6" w:rsidRPr="00CD2AF6" w:rsidRDefault="00CD2AF6" w:rsidP="00CD2AF6">
      <w:pPr>
        <w:pStyle w:val="ConsPlusCell"/>
        <w:ind w:right="1" w:firstLine="709"/>
        <w:jc w:val="both"/>
        <w:rPr>
          <w:rFonts w:ascii="Times New Roman" w:hAnsi="Times New Roman" w:cs="Times New Roman"/>
          <w:b/>
          <w:sz w:val="28"/>
          <w:szCs w:val="28"/>
        </w:rPr>
      </w:pPr>
      <w:r w:rsidRPr="00CD2AF6">
        <w:rPr>
          <w:rFonts w:ascii="Times New Roman" w:hAnsi="Times New Roman" w:cs="Times New Roman"/>
          <w:b/>
          <w:sz w:val="28"/>
          <w:szCs w:val="28"/>
        </w:rPr>
        <w:t>5. Жилье молодым семьям</w:t>
      </w:r>
      <w:r w:rsidR="00315611">
        <w:rPr>
          <w:rFonts w:ascii="Times New Roman" w:hAnsi="Times New Roman" w:cs="Times New Roman"/>
          <w:b/>
          <w:sz w:val="28"/>
          <w:szCs w:val="28"/>
        </w:rPr>
        <w:t>.</w:t>
      </w:r>
    </w:p>
    <w:p w:rsidR="00CD2AF6" w:rsidRDefault="00CD2AF6" w:rsidP="00CD2AF6">
      <w:pPr>
        <w:pStyle w:val="ConsPlusCell"/>
        <w:ind w:right="1" w:firstLine="709"/>
        <w:jc w:val="both"/>
        <w:rPr>
          <w:rFonts w:ascii="Times New Roman" w:hAnsi="Times New Roman" w:cs="Times New Roman"/>
          <w:b/>
          <w:sz w:val="28"/>
          <w:szCs w:val="28"/>
        </w:rPr>
      </w:pPr>
      <w:r w:rsidRPr="00CD2AF6">
        <w:rPr>
          <w:rFonts w:ascii="Times New Roman" w:hAnsi="Times New Roman" w:cs="Times New Roman"/>
          <w:b/>
          <w:sz w:val="28"/>
          <w:szCs w:val="28"/>
        </w:rPr>
        <w:t>6. Поддержка жилищных условий граждан, проживающих в сельских территориях</w:t>
      </w:r>
      <w:r w:rsidR="00315611">
        <w:rPr>
          <w:rFonts w:ascii="Times New Roman" w:hAnsi="Times New Roman" w:cs="Times New Roman"/>
          <w:b/>
          <w:sz w:val="28"/>
          <w:szCs w:val="28"/>
        </w:rPr>
        <w:t>.</w:t>
      </w:r>
    </w:p>
    <w:p w:rsidR="00315611" w:rsidRPr="00CD2AF6" w:rsidRDefault="00315611" w:rsidP="00CD2AF6">
      <w:pPr>
        <w:pStyle w:val="ConsPlusCell"/>
        <w:ind w:right="1" w:firstLine="709"/>
        <w:jc w:val="both"/>
        <w:rPr>
          <w:rFonts w:ascii="Times New Roman" w:hAnsi="Times New Roman" w:cs="Times New Roman"/>
          <w:b/>
          <w:sz w:val="28"/>
          <w:szCs w:val="28"/>
        </w:rPr>
      </w:pPr>
    </w:p>
    <w:p w:rsidR="00CD2AF6" w:rsidRPr="00CD2AF6" w:rsidRDefault="00CD2AF6" w:rsidP="00CD2AF6">
      <w:pPr>
        <w:shd w:val="clear" w:color="auto" w:fill="FFFFFF"/>
        <w:ind w:right="1" w:firstLine="709"/>
        <w:jc w:val="both"/>
        <w:rPr>
          <w:sz w:val="28"/>
          <w:szCs w:val="28"/>
        </w:rPr>
      </w:pPr>
      <w:proofErr w:type="gramStart"/>
      <w:r w:rsidRPr="00CD2AF6">
        <w:rPr>
          <w:sz w:val="28"/>
          <w:szCs w:val="28"/>
        </w:rPr>
        <w:t>Для решения задач четырех вышеуказанных подпрограмм - обеспечение жильем отдельных категорий граждан, установленных федеральным и областным</w:t>
      </w:r>
      <w:r>
        <w:rPr>
          <w:sz w:val="28"/>
          <w:szCs w:val="28"/>
        </w:rPr>
        <w:t xml:space="preserve"> </w:t>
      </w:r>
      <w:r w:rsidRPr="00CD2AF6">
        <w:rPr>
          <w:sz w:val="28"/>
          <w:szCs w:val="28"/>
        </w:rPr>
        <w:t xml:space="preserve">законодательством, осуществление сноса и переселение граждан из многоквартирных домов, признанных в установленном порядке аварийными и подлежащими сносу, улучшение жилищных условий молодых семей, предоставление социальных выплат на строительство (приобретение) жилья, развитие ипотечного кредитования, планируется реализация следующих основных мероприятий: </w:t>
      </w:r>
      <w:proofErr w:type="gramEnd"/>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и№181-ФЗ «О социальной защите инвалидов в Российской Федерации»;</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Pr="00CD2AF6">
        <w:rPr>
          <w:sz w:val="28"/>
          <w:szCs w:val="28"/>
        </w:rPr>
        <w:t xml:space="preserve"> </w:t>
      </w:r>
      <w:r w:rsidRPr="00CD2AF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CD2AF6">
        <w:rPr>
          <w:rFonts w:ascii="Times New Roman" w:hAnsi="Times New Roman" w:cs="Times New Roman"/>
          <w:sz w:val="28"/>
          <w:szCs w:val="28"/>
        </w:rPr>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Обеспечение жильем социальных категорий граждан, установленных законодательством Кемеровской области;</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Проектирование и строительство жилого дома</w:t>
      </w:r>
      <w:r>
        <w:rPr>
          <w:rFonts w:ascii="Times New Roman" w:hAnsi="Times New Roman" w:cs="Times New Roman"/>
          <w:sz w:val="28"/>
          <w:szCs w:val="28"/>
        </w:rPr>
        <w:t xml:space="preserve"> </w:t>
      </w:r>
      <w:r w:rsidRPr="00CD2AF6">
        <w:rPr>
          <w:rFonts w:ascii="Times New Roman" w:hAnsi="Times New Roman" w:cs="Times New Roman"/>
          <w:sz w:val="28"/>
          <w:szCs w:val="28"/>
        </w:rPr>
        <w:t xml:space="preserve">по ул. </w:t>
      </w:r>
      <w:proofErr w:type="gramStart"/>
      <w:r w:rsidRPr="00CD2AF6">
        <w:rPr>
          <w:rFonts w:ascii="Times New Roman" w:hAnsi="Times New Roman" w:cs="Times New Roman"/>
          <w:sz w:val="28"/>
          <w:szCs w:val="28"/>
        </w:rPr>
        <w:t>Коммунистическая</w:t>
      </w:r>
      <w:proofErr w:type="gramEnd"/>
      <w:r w:rsidRPr="00CD2AF6">
        <w:rPr>
          <w:rFonts w:ascii="Times New Roman" w:hAnsi="Times New Roman" w:cs="Times New Roman"/>
          <w:sz w:val="28"/>
          <w:szCs w:val="28"/>
        </w:rPr>
        <w:t>, 8 в</w:t>
      </w:r>
      <w:r>
        <w:rPr>
          <w:rFonts w:ascii="Times New Roman" w:hAnsi="Times New Roman" w:cs="Times New Roman"/>
          <w:sz w:val="28"/>
          <w:szCs w:val="28"/>
        </w:rPr>
        <w:t xml:space="preserve"> </w:t>
      </w:r>
      <w:r w:rsidRPr="00CD2AF6">
        <w:rPr>
          <w:rFonts w:ascii="Times New Roman" w:hAnsi="Times New Roman" w:cs="Times New Roman"/>
          <w:sz w:val="28"/>
          <w:szCs w:val="28"/>
        </w:rPr>
        <w:t>г. Салаире;</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Проектирование и строительство жилого дома</w:t>
      </w:r>
      <w:r>
        <w:rPr>
          <w:rFonts w:ascii="Times New Roman" w:hAnsi="Times New Roman" w:cs="Times New Roman"/>
          <w:sz w:val="28"/>
          <w:szCs w:val="28"/>
        </w:rPr>
        <w:t xml:space="preserve"> </w:t>
      </w:r>
      <w:r w:rsidRPr="00CD2AF6">
        <w:rPr>
          <w:rFonts w:ascii="Times New Roman" w:hAnsi="Times New Roman" w:cs="Times New Roman"/>
          <w:sz w:val="28"/>
          <w:szCs w:val="28"/>
        </w:rPr>
        <w:t xml:space="preserve">по ул. </w:t>
      </w:r>
      <w:proofErr w:type="gramStart"/>
      <w:r w:rsidRPr="00CD2AF6">
        <w:rPr>
          <w:rFonts w:ascii="Times New Roman" w:hAnsi="Times New Roman" w:cs="Times New Roman"/>
          <w:sz w:val="28"/>
          <w:szCs w:val="28"/>
        </w:rPr>
        <w:t>Комсомольская</w:t>
      </w:r>
      <w:proofErr w:type="gramEnd"/>
      <w:r w:rsidRPr="00CD2AF6">
        <w:rPr>
          <w:rFonts w:ascii="Times New Roman" w:hAnsi="Times New Roman" w:cs="Times New Roman"/>
          <w:sz w:val="28"/>
          <w:szCs w:val="28"/>
        </w:rPr>
        <w:t>, 6а в</w:t>
      </w:r>
      <w:r>
        <w:rPr>
          <w:rFonts w:ascii="Times New Roman" w:hAnsi="Times New Roman" w:cs="Times New Roman"/>
          <w:sz w:val="28"/>
          <w:szCs w:val="28"/>
        </w:rPr>
        <w:t xml:space="preserve"> </w:t>
      </w:r>
      <w:r w:rsidRPr="00CD2AF6">
        <w:rPr>
          <w:rFonts w:ascii="Times New Roman" w:hAnsi="Times New Roman" w:cs="Times New Roman"/>
          <w:sz w:val="28"/>
          <w:szCs w:val="28"/>
        </w:rPr>
        <w:t>г. Салаире;</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Проектирование и строительство многоквартирного жилого дома по ул</w:t>
      </w:r>
      <w:proofErr w:type="gramStart"/>
      <w:r w:rsidRPr="00CD2AF6">
        <w:rPr>
          <w:rFonts w:ascii="Times New Roman" w:hAnsi="Times New Roman" w:cs="Times New Roman"/>
          <w:sz w:val="28"/>
          <w:szCs w:val="28"/>
        </w:rPr>
        <w:t>.С</w:t>
      </w:r>
      <w:proofErr w:type="gramEnd"/>
      <w:r w:rsidRPr="00CD2AF6">
        <w:rPr>
          <w:rFonts w:ascii="Times New Roman" w:hAnsi="Times New Roman" w:cs="Times New Roman"/>
          <w:sz w:val="28"/>
          <w:szCs w:val="28"/>
        </w:rPr>
        <w:t xml:space="preserve">авельева,1 в </w:t>
      </w:r>
      <w:proofErr w:type="spellStart"/>
      <w:r w:rsidRPr="00CD2AF6">
        <w:rPr>
          <w:rFonts w:ascii="Times New Roman" w:hAnsi="Times New Roman" w:cs="Times New Roman"/>
          <w:sz w:val="28"/>
          <w:szCs w:val="28"/>
        </w:rPr>
        <w:t>г.Гурьевске</w:t>
      </w:r>
      <w:proofErr w:type="spellEnd"/>
      <w:r w:rsidRPr="00CD2AF6">
        <w:rPr>
          <w:rFonts w:ascii="Times New Roman" w:hAnsi="Times New Roman" w:cs="Times New Roman"/>
          <w:sz w:val="28"/>
          <w:szCs w:val="28"/>
        </w:rPr>
        <w:t>;</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 xml:space="preserve">Проектирование и строительство многоквартирного жилого дома по </w:t>
      </w:r>
      <w:proofErr w:type="spellStart"/>
      <w:r w:rsidRPr="00CD2AF6">
        <w:rPr>
          <w:rFonts w:ascii="Times New Roman" w:hAnsi="Times New Roman" w:cs="Times New Roman"/>
          <w:sz w:val="28"/>
          <w:szCs w:val="28"/>
        </w:rPr>
        <w:t>ул</w:t>
      </w:r>
      <w:proofErr w:type="gramStart"/>
      <w:r w:rsidRPr="00CD2AF6">
        <w:rPr>
          <w:rFonts w:ascii="Times New Roman" w:hAnsi="Times New Roman" w:cs="Times New Roman"/>
          <w:sz w:val="28"/>
          <w:szCs w:val="28"/>
        </w:rPr>
        <w:t>.С</w:t>
      </w:r>
      <w:proofErr w:type="gramEnd"/>
      <w:r w:rsidRPr="00CD2AF6">
        <w:rPr>
          <w:rFonts w:ascii="Times New Roman" w:hAnsi="Times New Roman" w:cs="Times New Roman"/>
          <w:sz w:val="28"/>
          <w:szCs w:val="28"/>
        </w:rPr>
        <w:t>авельева</w:t>
      </w:r>
      <w:proofErr w:type="spellEnd"/>
      <w:r w:rsidRPr="00CD2AF6">
        <w:rPr>
          <w:rFonts w:ascii="Times New Roman" w:hAnsi="Times New Roman" w:cs="Times New Roman"/>
          <w:sz w:val="28"/>
          <w:szCs w:val="28"/>
        </w:rPr>
        <w:t xml:space="preserve">, 3 в </w:t>
      </w:r>
      <w:proofErr w:type="spellStart"/>
      <w:r w:rsidRPr="00CD2AF6">
        <w:rPr>
          <w:rFonts w:ascii="Times New Roman" w:hAnsi="Times New Roman" w:cs="Times New Roman"/>
          <w:sz w:val="28"/>
          <w:szCs w:val="28"/>
        </w:rPr>
        <w:t>г.Гурьевске</w:t>
      </w:r>
      <w:proofErr w:type="spellEnd"/>
      <w:r w:rsidRPr="00CD2AF6">
        <w:rPr>
          <w:rFonts w:ascii="Times New Roman" w:hAnsi="Times New Roman" w:cs="Times New Roman"/>
          <w:sz w:val="28"/>
          <w:szCs w:val="28"/>
        </w:rPr>
        <w:t>;</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Обеспечение мероприятий по переселению граждан из аварийного жилищного фонда в рамках адресной программы;</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Обеспечение жильем молодых семей;</w:t>
      </w:r>
    </w:p>
    <w:p w:rsidR="00CD2AF6" w:rsidRPr="00CD2AF6" w:rsidRDefault="00CD2AF6" w:rsidP="00CD2AF6">
      <w:pPr>
        <w:pStyle w:val="ConsPlusCel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и т. д.</w:t>
      </w:r>
    </w:p>
    <w:p w:rsidR="00CD2AF6" w:rsidRPr="00CD2AF6" w:rsidRDefault="00CD2AF6" w:rsidP="00CD2AF6">
      <w:pPr>
        <w:shd w:val="clear" w:color="auto" w:fill="FFFFFF"/>
        <w:ind w:right="1" w:firstLine="709"/>
        <w:jc w:val="both"/>
        <w:rPr>
          <w:sz w:val="28"/>
          <w:szCs w:val="28"/>
        </w:rPr>
      </w:pPr>
      <w:r w:rsidRPr="00CD2AF6">
        <w:rPr>
          <w:sz w:val="28"/>
          <w:szCs w:val="28"/>
        </w:rPr>
        <w:t>Реализация вышеуказанных мероприятий планируется в целях:</w:t>
      </w:r>
    </w:p>
    <w:p w:rsidR="00CD2AF6" w:rsidRPr="00CD2AF6" w:rsidRDefault="00CD2AF6" w:rsidP="00CD2AF6">
      <w:pPr>
        <w:shd w:val="clear" w:color="auto" w:fill="FFFFFF"/>
        <w:ind w:right="1" w:firstLine="709"/>
        <w:jc w:val="both"/>
        <w:rPr>
          <w:sz w:val="28"/>
          <w:szCs w:val="28"/>
        </w:rPr>
      </w:pPr>
      <w:proofErr w:type="gramStart"/>
      <w:r w:rsidRPr="00CD2AF6">
        <w:rPr>
          <w:sz w:val="28"/>
          <w:szCs w:val="28"/>
        </w:rPr>
        <w:t>-</w:t>
      </w:r>
      <w:r w:rsidR="00315611">
        <w:rPr>
          <w:sz w:val="28"/>
          <w:szCs w:val="28"/>
        </w:rPr>
        <w:t xml:space="preserve"> </w:t>
      </w:r>
      <w:r w:rsidRPr="00CD2AF6">
        <w:rPr>
          <w:sz w:val="28"/>
          <w:szCs w:val="28"/>
        </w:rPr>
        <w:t xml:space="preserve">обеспечения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w:t>
      </w:r>
      <w:r w:rsidRPr="00CD2AF6">
        <w:rPr>
          <w:sz w:val="28"/>
          <w:szCs w:val="28"/>
        </w:rPr>
        <w:lastRenderedPageBreak/>
        <w:t xml:space="preserve">годов» от 24 ноября 1995 года № 181-ФЗ «О социальной защите инвалидов в Российской Федерации»; </w:t>
      </w:r>
      <w:proofErr w:type="gramEnd"/>
    </w:p>
    <w:p w:rsidR="00CD2AF6" w:rsidRPr="00CD2AF6" w:rsidRDefault="00CD2AF6" w:rsidP="00CD2AF6">
      <w:pPr>
        <w:shd w:val="clear" w:color="auto" w:fill="FFFFFF"/>
        <w:ind w:right="1" w:firstLine="709"/>
        <w:jc w:val="both"/>
        <w:rPr>
          <w:sz w:val="28"/>
          <w:szCs w:val="28"/>
        </w:rPr>
      </w:pPr>
      <w:r w:rsidRPr="00CD2AF6">
        <w:rPr>
          <w:sz w:val="28"/>
          <w:szCs w:val="28"/>
        </w:rPr>
        <w:t>-</w:t>
      </w:r>
      <w:r w:rsidR="00315611">
        <w:rPr>
          <w:sz w:val="28"/>
          <w:szCs w:val="28"/>
        </w:rPr>
        <w:t xml:space="preserve"> </w:t>
      </w:r>
      <w:r w:rsidRPr="00CD2AF6">
        <w:rPr>
          <w:sz w:val="28"/>
          <w:szCs w:val="28"/>
        </w:rPr>
        <w:t>предоставления</w:t>
      </w:r>
      <w:r>
        <w:rPr>
          <w:sz w:val="28"/>
          <w:szCs w:val="28"/>
        </w:rPr>
        <w:t xml:space="preserve"> </w:t>
      </w:r>
      <w:r w:rsidRPr="00CD2AF6">
        <w:rPr>
          <w:sz w:val="28"/>
          <w:szCs w:val="28"/>
        </w:rPr>
        <w:t xml:space="preserve">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CD2AF6" w:rsidRPr="00CD2AF6" w:rsidRDefault="00CD2AF6" w:rsidP="00CD2AF6">
      <w:pPr>
        <w:shd w:val="clear" w:color="auto" w:fill="FFFFFF"/>
        <w:ind w:right="1" w:firstLine="709"/>
        <w:jc w:val="both"/>
        <w:rPr>
          <w:sz w:val="28"/>
          <w:szCs w:val="28"/>
        </w:rPr>
      </w:pPr>
      <w:r w:rsidRPr="00CD2AF6">
        <w:rPr>
          <w:sz w:val="28"/>
          <w:szCs w:val="28"/>
        </w:rPr>
        <w:t>-</w:t>
      </w:r>
      <w:r w:rsidR="00315611">
        <w:rPr>
          <w:sz w:val="28"/>
          <w:szCs w:val="28"/>
        </w:rPr>
        <w:t xml:space="preserve"> </w:t>
      </w:r>
      <w:r w:rsidRPr="00CD2AF6">
        <w:rPr>
          <w:sz w:val="28"/>
          <w:szCs w:val="28"/>
        </w:rPr>
        <w:t>переселения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регионального и местного бюджетов;</w:t>
      </w:r>
    </w:p>
    <w:p w:rsidR="00CD2AF6" w:rsidRPr="00CD2AF6" w:rsidRDefault="00CD2AF6" w:rsidP="00CD2AF6">
      <w:pPr>
        <w:shd w:val="clear" w:color="auto" w:fill="FFFFFF"/>
        <w:ind w:right="1" w:firstLine="709"/>
        <w:jc w:val="both"/>
        <w:rPr>
          <w:sz w:val="28"/>
          <w:szCs w:val="28"/>
        </w:rPr>
      </w:pPr>
      <w:r w:rsidRPr="00CD2AF6">
        <w:rPr>
          <w:sz w:val="28"/>
          <w:szCs w:val="28"/>
        </w:rPr>
        <w:t>-</w:t>
      </w:r>
      <w:r w:rsidR="00315611">
        <w:rPr>
          <w:sz w:val="28"/>
          <w:szCs w:val="28"/>
        </w:rPr>
        <w:t xml:space="preserve"> </w:t>
      </w:r>
      <w:r w:rsidRPr="00CD2AF6">
        <w:rPr>
          <w:sz w:val="28"/>
          <w:szCs w:val="28"/>
        </w:rPr>
        <w:t>обеспечения жильем социальных категорий граждан, установленных законодательством Кемеровской области.</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 выполн</w:t>
      </w:r>
      <w:r w:rsidR="00315611">
        <w:rPr>
          <w:rFonts w:ascii="Times New Roman" w:hAnsi="Times New Roman" w:cs="Times New Roman"/>
          <w:sz w:val="28"/>
          <w:szCs w:val="28"/>
        </w:rPr>
        <w:t>ения</w:t>
      </w:r>
      <w:r w:rsidRPr="00CD2AF6">
        <w:rPr>
          <w:rFonts w:ascii="Times New Roman" w:hAnsi="Times New Roman" w:cs="Times New Roman"/>
          <w:sz w:val="28"/>
          <w:szCs w:val="28"/>
        </w:rPr>
        <w:t xml:space="preserve"> обязательства государства перед гражданами, проживающими в непригодных для постоянного проживания условиях;</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 сни</w:t>
      </w:r>
      <w:r w:rsidR="00315611">
        <w:rPr>
          <w:rFonts w:ascii="Times New Roman" w:hAnsi="Times New Roman" w:cs="Times New Roman"/>
          <w:sz w:val="28"/>
          <w:szCs w:val="28"/>
        </w:rPr>
        <w:t>жения</w:t>
      </w:r>
      <w:r w:rsidRPr="00CD2AF6">
        <w:rPr>
          <w:rFonts w:ascii="Times New Roman" w:hAnsi="Times New Roman" w:cs="Times New Roman"/>
          <w:sz w:val="28"/>
          <w:szCs w:val="28"/>
        </w:rPr>
        <w:t xml:space="preserve"> социальную напряженность в обществе;</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 улучш</w:t>
      </w:r>
      <w:r w:rsidR="00315611">
        <w:rPr>
          <w:rFonts w:ascii="Times New Roman" w:hAnsi="Times New Roman" w:cs="Times New Roman"/>
          <w:sz w:val="28"/>
          <w:szCs w:val="28"/>
        </w:rPr>
        <w:t>ения</w:t>
      </w:r>
      <w:r w:rsidRPr="00CD2AF6">
        <w:rPr>
          <w:rFonts w:ascii="Times New Roman" w:hAnsi="Times New Roman" w:cs="Times New Roman"/>
          <w:sz w:val="28"/>
          <w:szCs w:val="28"/>
        </w:rPr>
        <w:t xml:space="preserve"> состояние здоровья населения;</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ускор</w:t>
      </w:r>
      <w:r w:rsidR="00315611">
        <w:rPr>
          <w:rFonts w:ascii="Times New Roman" w:hAnsi="Times New Roman" w:cs="Times New Roman"/>
          <w:sz w:val="28"/>
          <w:szCs w:val="28"/>
        </w:rPr>
        <w:t>ения</w:t>
      </w:r>
      <w:r w:rsidRPr="00CD2AF6">
        <w:rPr>
          <w:rFonts w:ascii="Times New Roman" w:hAnsi="Times New Roman" w:cs="Times New Roman"/>
          <w:sz w:val="28"/>
          <w:szCs w:val="28"/>
        </w:rPr>
        <w:t xml:space="preserve"> продвижение очередности граждан, нуждающихся в улучшении жилья.</w:t>
      </w:r>
    </w:p>
    <w:p w:rsidR="00CD2AF6" w:rsidRPr="00CD2AF6" w:rsidRDefault="00CD2AF6" w:rsidP="00CD2AF6">
      <w:pPr>
        <w:pStyle w:val="ConsPlusNormal"/>
        <w:ind w:right="1" w:firstLine="709"/>
        <w:jc w:val="both"/>
        <w:rPr>
          <w:rFonts w:ascii="Times New Roman" w:hAnsi="Times New Roman" w:cs="Times New Roman"/>
          <w:sz w:val="28"/>
          <w:szCs w:val="28"/>
        </w:rPr>
      </w:pPr>
    </w:p>
    <w:p w:rsidR="00CD2AF6" w:rsidRPr="00CD2AF6" w:rsidRDefault="00CD2AF6" w:rsidP="00CD2AF6">
      <w:pPr>
        <w:pStyle w:val="ConsPlusCell"/>
        <w:ind w:right="1" w:firstLine="709"/>
        <w:jc w:val="both"/>
        <w:rPr>
          <w:rFonts w:ascii="Times New Roman" w:hAnsi="Times New Roman" w:cs="Times New Roman"/>
          <w:b/>
          <w:sz w:val="28"/>
          <w:szCs w:val="28"/>
        </w:rPr>
      </w:pPr>
      <w:r w:rsidRPr="00CD2AF6">
        <w:rPr>
          <w:rFonts w:ascii="Times New Roman" w:hAnsi="Times New Roman" w:cs="Times New Roman"/>
          <w:b/>
          <w:sz w:val="28"/>
          <w:szCs w:val="28"/>
        </w:rPr>
        <w:t>7.Капитальный ремонт многоквартирных домов</w:t>
      </w:r>
      <w:r w:rsidR="00315611">
        <w:rPr>
          <w:rFonts w:ascii="Times New Roman" w:hAnsi="Times New Roman" w:cs="Times New Roman"/>
          <w:b/>
          <w:sz w:val="28"/>
          <w:szCs w:val="28"/>
        </w:rPr>
        <w:t>.</w:t>
      </w:r>
    </w:p>
    <w:p w:rsidR="00315611" w:rsidRDefault="00315611" w:rsidP="00CD2AF6">
      <w:pPr>
        <w:shd w:val="clear" w:color="auto" w:fill="FFFFFF"/>
        <w:ind w:right="1" w:firstLine="709"/>
        <w:jc w:val="both"/>
        <w:rPr>
          <w:sz w:val="28"/>
          <w:szCs w:val="28"/>
        </w:rPr>
      </w:pPr>
    </w:p>
    <w:p w:rsidR="00CD2AF6" w:rsidRPr="00CD2AF6" w:rsidRDefault="00CD2AF6" w:rsidP="00CD2AF6">
      <w:pPr>
        <w:shd w:val="clear" w:color="auto" w:fill="FFFFFF"/>
        <w:ind w:right="1" w:firstLine="709"/>
        <w:jc w:val="both"/>
        <w:rPr>
          <w:sz w:val="28"/>
          <w:szCs w:val="28"/>
        </w:rPr>
      </w:pPr>
      <w:r w:rsidRPr="00CD2AF6">
        <w:rPr>
          <w:sz w:val="28"/>
          <w:szCs w:val="28"/>
        </w:rPr>
        <w:t xml:space="preserve">Для решения задач подпрограммы - увеличение срока эксплуатации жилого фонда и улучшение архитектурного облика города, планируется реализация следующих основных мероприятий: </w:t>
      </w:r>
    </w:p>
    <w:p w:rsidR="00CD2AF6" w:rsidRPr="00CD2AF6" w:rsidRDefault="00CD2AF6" w:rsidP="00CD2AF6">
      <w:pPr>
        <w:pStyle w:val="ConsPlusCell"/>
        <w:ind w:right="1" w:firstLine="709"/>
        <w:jc w:val="both"/>
        <w:rPr>
          <w:rFonts w:ascii="Times New Roman" w:hAnsi="Times New Roman" w:cs="Times New Roman"/>
          <w:sz w:val="28"/>
          <w:szCs w:val="28"/>
        </w:rPr>
      </w:pPr>
      <w:proofErr w:type="gramStart"/>
      <w:r w:rsidRPr="00CD2AF6">
        <w:rPr>
          <w:rFonts w:ascii="Times New Roman" w:hAnsi="Times New Roman" w:cs="Times New Roman"/>
          <w:sz w:val="28"/>
          <w:szCs w:val="28"/>
        </w:rPr>
        <w:t>-</w:t>
      </w:r>
      <w:r w:rsidRPr="00CD2AF6">
        <w:rPr>
          <w:sz w:val="28"/>
          <w:szCs w:val="28"/>
        </w:rPr>
        <w:t xml:space="preserve"> </w:t>
      </w:r>
      <w:r w:rsidRPr="00CD2AF6">
        <w:rPr>
          <w:rFonts w:ascii="Times New Roman" w:hAnsi="Times New Roman" w:cs="Times New Roman"/>
          <w:sz w:val="28"/>
          <w:szCs w:val="28"/>
        </w:rPr>
        <w:t>Капитальный ремонт многоквартирных домов</w:t>
      </w:r>
      <w:r w:rsidRPr="00CD2AF6">
        <w:rPr>
          <w:sz w:val="28"/>
          <w:szCs w:val="28"/>
        </w:rPr>
        <w:t xml:space="preserve"> (</w:t>
      </w:r>
      <w:r w:rsidRPr="00CD2AF6">
        <w:rPr>
          <w:rFonts w:ascii="Times New Roman" w:hAnsi="Times New Roman" w:cs="Times New Roman"/>
          <w:sz w:val="28"/>
          <w:szCs w:val="28"/>
        </w:rPr>
        <w:t>5-ти этажного жилого дома по адресу:</w:t>
      </w:r>
      <w:proofErr w:type="gramEnd"/>
      <w:r w:rsidRPr="00CD2AF6">
        <w:rPr>
          <w:rFonts w:ascii="Times New Roman" w:hAnsi="Times New Roman" w:cs="Times New Roman"/>
          <w:sz w:val="28"/>
          <w:szCs w:val="28"/>
        </w:rPr>
        <w:t xml:space="preserve"> Кемеровская обл., </w:t>
      </w:r>
      <w:proofErr w:type="spellStart"/>
      <w:r w:rsidRPr="00CD2AF6">
        <w:rPr>
          <w:rFonts w:ascii="Times New Roman" w:hAnsi="Times New Roman" w:cs="Times New Roman"/>
          <w:sz w:val="28"/>
          <w:szCs w:val="28"/>
        </w:rPr>
        <w:t>г</w:t>
      </w:r>
      <w:proofErr w:type="gramStart"/>
      <w:r w:rsidRPr="00CD2AF6">
        <w:rPr>
          <w:rFonts w:ascii="Times New Roman" w:hAnsi="Times New Roman" w:cs="Times New Roman"/>
          <w:sz w:val="28"/>
          <w:szCs w:val="28"/>
        </w:rPr>
        <w:t>.Г</w:t>
      </w:r>
      <w:proofErr w:type="gramEnd"/>
      <w:r w:rsidRPr="00CD2AF6">
        <w:rPr>
          <w:rFonts w:ascii="Times New Roman" w:hAnsi="Times New Roman" w:cs="Times New Roman"/>
          <w:sz w:val="28"/>
          <w:szCs w:val="28"/>
        </w:rPr>
        <w:t>урьевск</w:t>
      </w:r>
      <w:proofErr w:type="spellEnd"/>
      <w:r w:rsidRPr="00CD2AF6">
        <w:rPr>
          <w:rFonts w:ascii="Times New Roman" w:hAnsi="Times New Roman" w:cs="Times New Roman"/>
          <w:sz w:val="28"/>
          <w:szCs w:val="28"/>
        </w:rPr>
        <w:t xml:space="preserve">, </w:t>
      </w:r>
      <w:proofErr w:type="spellStart"/>
      <w:r w:rsidRPr="00CD2AF6">
        <w:rPr>
          <w:rFonts w:ascii="Times New Roman" w:hAnsi="Times New Roman" w:cs="Times New Roman"/>
          <w:sz w:val="28"/>
          <w:szCs w:val="28"/>
        </w:rPr>
        <w:t>пер.Дружбы</w:t>
      </w:r>
      <w:proofErr w:type="spellEnd"/>
      <w:r w:rsidRPr="00CD2AF6">
        <w:rPr>
          <w:rFonts w:ascii="Times New Roman" w:hAnsi="Times New Roman" w:cs="Times New Roman"/>
          <w:sz w:val="28"/>
          <w:szCs w:val="28"/>
        </w:rPr>
        <w:t>, д.10)</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Реализация мероприятий позволит:</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ликвидировать последствия землетрясений;</w:t>
      </w:r>
    </w:p>
    <w:p w:rsidR="00CD2AF6" w:rsidRPr="00CD2AF6" w:rsidRDefault="00CD2AF6" w:rsidP="00CD2AF6">
      <w:pPr>
        <w:pStyle w:val="ConsPlusNormal"/>
        <w:ind w:right="1" w:firstLine="709"/>
        <w:jc w:val="both"/>
        <w:rPr>
          <w:rFonts w:ascii="Times New Roman" w:hAnsi="Times New Roman" w:cs="Times New Roman"/>
          <w:sz w:val="28"/>
          <w:szCs w:val="28"/>
        </w:rPr>
      </w:pPr>
      <w:r w:rsidRPr="00CD2AF6">
        <w:rPr>
          <w:rFonts w:ascii="Times New Roman" w:hAnsi="Times New Roman" w:cs="Times New Roman"/>
          <w:sz w:val="28"/>
          <w:szCs w:val="28"/>
        </w:rPr>
        <w:t>-</w:t>
      </w:r>
      <w:r w:rsidR="00315611">
        <w:rPr>
          <w:rFonts w:ascii="Times New Roman" w:hAnsi="Times New Roman" w:cs="Times New Roman"/>
          <w:sz w:val="28"/>
          <w:szCs w:val="28"/>
        </w:rPr>
        <w:t xml:space="preserve"> </w:t>
      </w:r>
      <w:r w:rsidRPr="00CD2AF6">
        <w:rPr>
          <w:rFonts w:ascii="Times New Roman" w:hAnsi="Times New Roman" w:cs="Times New Roman"/>
          <w:sz w:val="28"/>
          <w:szCs w:val="28"/>
        </w:rPr>
        <w:t>снизить физический износ многоквартирных жилых домов путем капитального ремонта.</w:t>
      </w:r>
    </w:p>
    <w:p w:rsidR="00CD2AF6" w:rsidRPr="00CD2AF6" w:rsidRDefault="00CD2AF6" w:rsidP="00CD2AF6">
      <w:pPr>
        <w:pStyle w:val="ConsPlusNormal"/>
        <w:ind w:right="1" w:firstLine="709"/>
        <w:jc w:val="both"/>
        <w:rPr>
          <w:rFonts w:ascii="Times New Roman" w:hAnsi="Times New Roman" w:cs="Times New Roman"/>
          <w:sz w:val="28"/>
          <w:szCs w:val="28"/>
        </w:rPr>
      </w:pPr>
    </w:p>
    <w:p w:rsidR="00CD2AF6" w:rsidRDefault="00CD2AF6" w:rsidP="00CD2AF6">
      <w:pPr>
        <w:ind w:right="1" w:firstLine="709"/>
        <w:jc w:val="both"/>
        <w:rPr>
          <w:b/>
          <w:sz w:val="28"/>
          <w:szCs w:val="28"/>
        </w:rPr>
      </w:pPr>
      <w:r w:rsidRPr="00CD2AF6">
        <w:rPr>
          <w:b/>
          <w:sz w:val="28"/>
          <w:szCs w:val="28"/>
        </w:rPr>
        <w:t>8.Обеспечение реализации муниципальной программы</w:t>
      </w:r>
      <w:r w:rsidR="00315611">
        <w:rPr>
          <w:b/>
          <w:sz w:val="28"/>
          <w:szCs w:val="28"/>
        </w:rPr>
        <w:t>.</w:t>
      </w:r>
    </w:p>
    <w:p w:rsidR="00315611" w:rsidRPr="00CD2AF6" w:rsidRDefault="00315611" w:rsidP="00CD2AF6">
      <w:pPr>
        <w:ind w:right="1" w:firstLine="709"/>
        <w:jc w:val="both"/>
        <w:rPr>
          <w:b/>
          <w:sz w:val="28"/>
          <w:szCs w:val="28"/>
        </w:rPr>
      </w:pPr>
    </w:p>
    <w:p w:rsidR="00CD2AF6" w:rsidRPr="00CD2AF6" w:rsidRDefault="00CD2AF6" w:rsidP="00CD2AF6">
      <w:pPr>
        <w:shd w:val="clear" w:color="auto" w:fill="FFFFFF"/>
        <w:ind w:right="1" w:firstLine="709"/>
        <w:jc w:val="both"/>
        <w:rPr>
          <w:sz w:val="28"/>
          <w:szCs w:val="28"/>
        </w:rPr>
      </w:pPr>
      <w:r w:rsidRPr="00CD2AF6">
        <w:rPr>
          <w:sz w:val="28"/>
          <w:szCs w:val="28"/>
        </w:rPr>
        <w:t>Для решения задач подпрограммы - эффективное использование бюджетных сре</w:t>
      </w:r>
      <w:proofErr w:type="gramStart"/>
      <w:r w:rsidRPr="00CD2AF6">
        <w:rPr>
          <w:sz w:val="28"/>
          <w:szCs w:val="28"/>
        </w:rPr>
        <w:t>дств в ц</w:t>
      </w:r>
      <w:proofErr w:type="gramEnd"/>
      <w:r w:rsidRPr="00CD2AF6">
        <w:rPr>
          <w:sz w:val="28"/>
          <w:szCs w:val="28"/>
        </w:rPr>
        <w:t>елях достижения выше</w:t>
      </w:r>
      <w:r w:rsidR="00BD1366">
        <w:rPr>
          <w:sz w:val="28"/>
          <w:szCs w:val="28"/>
        </w:rPr>
        <w:t xml:space="preserve"> </w:t>
      </w:r>
      <w:r w:rsidRPr="00CD2AF6">
        <w:rPr>
          <w:sz w:val="28"/>
          <w:szCs w:val="28"/>
        </w:rPr>
        <w:t xml:space="preserve">поставленных задач, планируется реализация следующих основных мероприятий: </w:t>
      </w:r>
    </w:p>
    <w:p w:rsidR="00CD2AF6" w:rsidRPr="00CD2AF6" w:rsidRDefault="00CD2AF6" w:rsidP="00CD2AF6">
      <w:pPr>
        <w:ind w:right="1" w:firstLine="709"/>
        <w:jc w:val="both"/>
        <w:rPr>
          <w:sz w:val="28"/>
          <w:szCs w:val="28"/>
        </w:rPr>
      </w:pPr>
      <w:r w:rsidRPr="00CD2AF6">
        <w:rPr>
          <w:sz w:val="28"/>
          <w:szCs w:val="28"/>
        </w:rPr>
        <w:t>-</w:t>
      </w:r>
      <w:r w:rsidR="00315611">
        <w:rPr>
          <w:sz w:val="28"/>
          <w:szCs w:val="28"/>
        </w:rPr>
        <w:t xml:space="preserve"> </w:t>
      </w:r>
      <w:r w:rsidRPr="00CD2AF6">
        <w:rPr>
          <w:sz w:val="28"/>
          <w:szCs w:val="28"/>
        </w:rPr>
        <w:t>Обеспечение деятельности (оказание услуг) подведомственных учреждений (</w:t>
      </w:r>
      <w:proofErr w:type="spellStart"/>
      <w:r w:rsidRPr="00CD2AF6">
        <w:rPr>
          <w:sz w:val="28"/>
          <w:szCs w:val="28"/>
        </w:rPr>
        <w:t>МКУ</w:t>
      </w:r>
      <w:proofErr w:type="spellEnd"/>
      <w:r w:rsidRPr="00CD2AF6">
        <w:rPr>
          <w:sz w:val="28"/>
          <w:szCs w:val="28"/>
        </w:rPr>
        <w:t xml:space="preserve"> «ОКС администрации Гурьевского муниципального района»).</w:t>
      </w:r>
    </w:p>
    <w:p w:rsidR="00CD2AF6" w:rsidRPr="00CD2AF6" w:rsidRDefault="00CD2AF6" w:rsidP="00CD2AF6">
      <w:pPr>
        <w:ind w:right="1" w:firstLine="709"/>
        <w:jc w:val="both"/>
        <w:rPr>
          <w:sz w:val="28"/>
          <w:szCs w:val="28"/>
        </w:rPr>
      </w:pPr>
      <w:r w:rsidRPr="00CD2AF6">
        <w:rPr>
          <w:sz w:val="28"/>
          <w:szCs w:val="28"/>
        </w:rPr>
        <w:t xml:space="preserve"> Реализация мероприятий позволит:</w:t>
      </w:r>
    </w:p>
    <w:p w:rsidR="00CD2AF6" w:rsidRPr="00CD2AF6" w:rsidRDefault="00CD2AF6" w:rsidP="00CD2AF6">
      <w:pPr>
        <w:ind w:right="1"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обеспечить реализацию муниципальной программы района за счет средств местного бюджета с привлечением и использованием регионального и федерального бюджетов, внебюджетных средств, контролировать рациональность их использования; </w:t>
      </w:r>
    </w:p>
    <w:p w:rsidR="00CD2AF6" w:rsidRPr="00CD2AF6" w:rsidRDefault="00CD2AF6" w:rsidP="00CD2AF6">
      <w:pPr>
        <w:ind w:right="1" w:firstLine="709"/>
        <w:jc w:val="both"/>
        <w:rPr>
          <w:sz w:val="28"/>
          <w:szCs w:val="28"/>
        </w:rPr>
      </w:pPr>
      <w:r w:rsidRPr="00CD2AF6">
        <w:rPr>
          <w:sz w:val="28"/>
          <w:szCs w:val="28"/>
        </w:rPr>
        <w:t>-</w:t>
      </w:r>
      <w:r w:rsidR="00315611">
        <w:rPr>
          <w:sz w:val="28"/>
          <w:szCs w:val="28"/>
        </w:rPr>
        <w:t xml:space="preserve"> </w:t>
      </w:r>
      <w:r w:rsidRPr="00CD2AF6">
        <w:rPr>
          <w:sz w:val="28"/>
          <w:szCs w:val="28"/>
        </w:rPr>
        <w:t xml:space="preserve">совершенствовать системы эксплуатации и содержания существующих объектов муниципальной собственности; </w:t>
      </w:r>
    </w:p>
    <w:p w:rsidR="00CD2AF6" w:rsidRPr="00CD2AF6" w:rsidRDefault="00CD2AF6" w:rsidP="00CD2AF6">
      <w:pPr>
        <w:ind w:right="1" w:firstLine="709"/>
        <w:jc w:val="both"/>
        <w:rPr>
          <w:sz w:val="28"/>
          <w:szCs w:val="28"/>
        </w:rPr>
      </w:pPr>
      <w:r w:rsidRPr="00CD2AF6">
        <w:rPr>
          <w:sz w:val="28"/>
          <w:szCs w:val="28"/>
        </w:rPr>
        <w:t>-</w:t>
      </w:r>
      <w:r w:rsidR="00315611">
        <w:rPr>
          <w:sz w:val="28"/>
          <w:szCs w:val="28"/>
        </w:rPr>
        <w:t xml:space="preserve"> </w:t>
      </w:r>
      <w:r w:rsidRPr="00CD2AF6">
        <w:rPr>
          <w:sz w:val="28"/>
          <w:szCs w:val="28"/>
        </w:rPr>
        <w:t>передать возведенные объекты в муниципальную казну.</w:t>
      </w:r>
    </w:p>
    <w:p w:rsidR="00CD2AF6" w:rsidRPr="00CD2AF6" w:rsidRDefault="00CD2AF6" w:rsidP="00CD2AF6">
      <w:pPr>
        <w:spacing w:line="276" w:lineRule="auto"/>
        <w:ind w:right="1" w:firstLine="709"/>
        <w:jc w:val="both"/>
        <w:rPr>
          <w:sz w:val="28"/>
          <w:szCs w:val="28"/>
        </w:rPr>
      </w:pPr>
    </w:p>
    <w:p w:rsidR="00315611" w:rsidRDefault="00CD2AF6" w:rsidP="00315611">
      <w:pPr>
        <w:autoSpaceDE w:val="0"/>
        <w:autoSpaceDN w:val="0"/>
        <w:adjustRightInd w:val="0"/>
        <w:ind w:right="1"/>
        <w:jc w:val="center"/>
        <w:outlineLvl w:val="0"/>
        <w:rPr>
          <w:b/>
          <w:sz w:val="28"/>
          <w:szCs w:val="28"/>
          <w:u w:val="single"/>
        </w:rPr>
      </w:pPr>
      <w:r w:rsidRPr="00CD2AF6">
        <w:rPr>
          <w:b/>
          <w:sz w:val="28"/>
          <w:szCs w:val="28"/>
          <w:u w:val="single"/>
        </w:rPr>
        <w:t xml:space="preserve">4. Характеристика мер муниципального регулирования, </w:t>
      </w:r>
    </w:p>
    <w:p w:rsidR="00CD2AF6" w:rsidRPr="00CD2AF6" w:rsidRDefault="00CD2AF6" w:rsidP="00315611">
      <w:pPr>
        <w:autoSpaceDE w:val="0"/>
        <w:autoSpaceDN w:val="0"/>
        <w:adjustRightInd w:val="0"/>
        <w:ind w:right="1"/>
        <w:jc w:val="center"/>
        <w:outlineLvl w:val="0"/>
        <w:rPr>
          <w:b/>
          <w:sz w:val="28"/>
          <w:szCs w:val="28"/>
          <w:u w:val="single"/>
        </w:rPr>
      </w:pPr>
      <w:r w:rsidRPr="00CD2AF6">
        <w:rPr>
          <w:b/>
          <w:sz w:val="28"/>
          <w:szCs w:val="28"/>
          <w:u w:val="single"/>
        </w:rPr>
        <w:t>включая</w:t>
      </w:r>
      <w:r>
        <w:rPr>
          <w:b/>
          <w:sz w:val="28"/>
          <w:szCs w:val="28"/>
          <w:u w:val="single"/>
        </w:rPr>
        <w:t xml:space="preserve"> </w:t>
      </w:r>
      <w:r w:rsidRPr="00CD2AF6">
        <w:rPr>
          <w:b/>
          <w:sz w:val="28"/>
          <w:szCs w:val="28"/>
          <w:u w:val="single"/>
        </w:rPr>
        <w:t>перечень используемых нормативных документов</w:t>
      </w:r>
    </w:p>
    <w:p w:rsidR="00CD2AF6" w:rsidRPr="00CD2AF6" w:rsidRDefault="00CD2AF6" w:rsidP="00CD2AF6">
      <w:pPr>
        <w:ind w:right="1" w:firstLine="709"/>
        <w:jc w:val="both"/>
        <w:rPr>
          <w:sz w:val="28"/>
          <w:szCs w:val="28"/>
        </w:rPr>
      </w:pPr>
      <w:r w:rsidRPr="00CD2AF6">
        <w:rPr>
          <w:sz w:val="28"/>
          <w:szCs w:val="28"/>
        </w:rPr>
        <w:lastRenderedPageBreak/>
        <w:t xml:space="preserve">Реализация Муниципальной программы предполагает осуществление комплекса мер муниципального регулирования: правового, финансового и организационного характера, обеспечивающих достижение целей. Меры правового регулирования включают в себя: </w:t>
      </w:r>
    </w:p>
    <w:p w:rsidR="00CD2AF6" w:rsidRPr="00CD2AF6" w:rsidRDefault="00CD2AF6" w:rsidP="001B6862">
      <w:pPr>
        <w:numPr>
          <w:ilvl w:val="0"/>
          <w:numId w:val="3"/>
        </w:numPr>
        <w:ind w:left="0" w:right="1" w:firstLine="709"/>
        <w:jc w:val="both"/>
        <w:rPr>
          <w:sz w:val="28"/>
          <w:szCs w:val="28"/>
        </w:rPr>
      </w:pPr>
      <w:r w:rsidRPr="00CD2AF6">
        <w:rPr>
          <w:sz w:val="28"/>
          <w:szCs w:val="28"/>
        </w:rPr>
        <w:t xml:space="preserve">принятие распоряжений и постановлений главы администрации Гурьевского муниципального района, направленных на создание необходимых условий и механизмов реализации Муниципальной программы; </w:t>
      </w:r>
    </w:p>
    <w:p w:rsidR="00CD2AF6" w:rsidRPr="00CD2AF6" w:rsidRDefault="00CD2AF6" w:rsidP="001B6862">
      <w:pPr>
        <w:numPr>
          <w:ilvl w:val="0"/>
          <w:numId w:val="3"/>
        </w:numPr>
        <w:ind w:left="0" w:right="1" w:firstLine="709"/>
        <w:jc w:val="both"/>
        <w:rPr>
          <w:sz w:val="28"/>
          <w:szCs w:val="28"/>
        </w:rPr>
      </w:pPr>
      <w:r w:rsidRPr="00CD2AF6">
        <w:rPr>
          <w:sz w:val="28"/>
          <w:szCs w:val="28"/>
        </w:rPr>
        <w:t xml:space="preserve">разработку и принятие нормативно-правовых актов прямого действия, обеспечивающих комплекс организационных и финансовых мер по реализации Муниципальной программы; </w:t>
      </w:r>
    </w:p>
    <w:p w:rsidR="00CD2AF6" w:rsidRPr="00CD2AF6" w:rsidRDefault="00CD2AF6" w:rsidP="001B6862">
      <w:pPr>
        <w:numPr>
          <w:ilvl w:val="0"/>
          <w:numId w:val="3"/>
        </w:numPr>
        <w:ind w:left="0" w:right="1" w:firstLine="709"/>
        <w:jc w:val="both"/>
        <w:rPr>
          <w:sz w:val="28"/>
          <w:szCs w:val="28"/>
        </w:rPr>
      </w:pPr>
      <w:r w:rsidRPr="00CD2AF6">
        <w:rPr>
          <w:sz w:val="28"/>
          <w:szCs w:val="28"/>
        </w:rPr>
        <w:t>комплекс последовательных и взаимосвязанных действий, направленных на координацию всех вовлеченных в реализацию Муниципальной программы субъектов: ведомств, структур, учреждений.</w:t>
      </w:r>
    </w:p>
    <w:p w:rsidR="00CD2AF6" w:rsidRPr="00CD2AF6" w:rsidRDefault="00CD2AF6" w:rsidP="00CD2AF6">
      <w:pPr>
        <w:ind w:right="1" w:firstLine="709"/>
        <w:jc w:val="both"/>
        <w:rPr>
          <w:sz w:val="28"/>
          <w:szCs w:val="28"/>
          <w:u w:val="single"/>
        </w:rPr>
      </w:pPr>
      <w:r w:rsidRPr="00CD2AF6">
        <w:rPr>
          <w:spacing w:val="4"/>
          <w:sz w:val="28"/>
          <w:szCs w:val="28"/>
          <w:u w:val="single"/>
        </w:rPr>
        <w:t>Нормативные документы необходимые для использования:</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Федеральный закон от 06.10.2003г. №131-ФЗ «Об общих принципах организации местного самоуправления в Российской Федерации»;</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Федеральный закон от 30.12.2004г. №214-ФЗ (ред. от 23.07.2013)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Федеральный закон от</w:t>
      </w:r>
      <w:r>
        <w:rPr>
          <w:sz w:val="28"/>
          <w:szCs w:val="28"/>
        </w:rPr>
        <w:t xml:space="preserve"> </w:t>
      </w:r>
      <w:r w:rsidRPr="00CD2AF6">
        <w:rPr>
          <w:sz w:val="28"/>
          <w:szCs w:val="28"/>
        </w:rPr>
        <w:t>29.12.2004г.</w:t>
      </w:r>
      <w:r>
        <w:rPr>
          <w:sz w:val="28"/>
          <w:szCs w:val="28"/>
        </w:rPr>
        <w:t xml:space="preserve"> </w:t>
      </w:r>
      <w:r w:rsidRPr="00CD2AF6">
        <w:rPr>
          <w:sz w:val="28"/>
          <w:szCs w:val="28"/>
        </w:rPr>
        <w:t>№190-ФЗ «Градостроительный кодекс Российской Федерации»;</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Конституция Российской Федерации;</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Бюджетный кодекс Российской Федерации от 31.07.2008 №145-ФЗ (ред. от 02.11.2013);</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Правовые акты администрации Гурьевского муниципального района, Совета народных депутатов Гурьевского муниципального района, финансового управления по Гурьевскому муниципальному району;</w:t>
      </w:r>
    </w:p>
    <w:p w:rsidR="00CD2AF6" w:rsidRPr="00CD2AF6" w:rsidRDefault="00CD2AF6" w:rsidP="001B6862">
      <w:pPr>
        <w:numPr>
          <w:ilvl w:val="0"/>
          <w:numId w:val="4"/>
        </w:numPr>
        <w:ind w:left="0" w:right="1" w:firstLine="709"/>
        <w:contextualSpacing/>
        <w:jc w:val="both"/>
        <w:rPr>
          <w:sz w:val="28"/>
          <w:szCs w:val="28"/>
        </w:rPr>
      </w:pPr>
      <w:r w:rsidRPr="00CD2AF6">
        <w:rPr>
          <w:sz w:val="28"/>
          <w:szCs w:val="28"/>
        </w:rPr>
        <w:t>Положение о муниципальном казенном учреждении «Отдел капитального строительства администрации Гурьевского муниципального района», утвержденного Решением Совета народных депутатов Гурьевского муниципального района от 11.10.2011г. №305.</w:t>
      </w:r>
    </w:p>
    <w:p w:rsidR="00CD2AF6" w:rsidRPr="00CD2AF6" w:rsidRDefault="00CD2AF6" w:rsidP="00CD2AF6">
      <w:pPr>
        <w:ind w:right="1" w:firstLine="709"/>
        <w:jc w:val="both"/>
        <w:rPr>
          <w:sz w:val="28"/>
          <w:szCs w:val="28"/>
        </w:rPr>
      </w:pPr>
    </w:p>
    <w:p w:rsidR="00CD2AF6" w:rsidRPr="00CD2AF6" w:rsidRDefault="00CD2AF6" w:rsidP="00315611">
      <w:pPr>
        <w:widowControl w:val="0"/>
        <w:autoSpaceDE w:val="0"/>
        <w:autoSpaceDN w:val="0"/>
        <w:adjustRightInd w:val="0"/>
        <w:ind w:right="1"/>
        <w:jc w:val="center"/>
        <w:outlineLvl w:val="1"/>
        <w:rPr>
          <w:b/>
          <w:sz w:val="28"/>
          <w:szCs w:val="28"/>
          <w:u w:val="single"/>
        </w:rPr>
      </w:pPr>
      <w:r w:rsidRPr="00CD2AF6">
        <w:rPr>
          <w:b/>
          <w:sz w:val="28"/>
          <w:szCs w:val="28"/>
          <w:u w:val="single"/>
        </w:rPr>
        <w:t>5. Сроки и этапы реализации Муниципальной программы</w:t>
      </w:r>
    </w:p>
    <w:p w:rsidR="00CD2AF6" w:rsidRPr="00CD2AF6" w:rsidRDefault="00CD2AF6" w:rsidP="00315611">
      <w:pPr>
        <w:widowControl w:val="0"/>
        <w:autoSpaceDE w:val="0"/>
        <w:autoSpaceDN w:val="0"/>
        <w:adjustRightInd w:val="0"/>
        <w:ind w:right="1"/>
        <w:jc w:val="center"/>
        <w:rPr>
          <w:b/>
          <w:sz w:val="28"/>
          <w:szCs w:val="28"/>
          <w:u w:val="single"/>
        </w:rPr>
      </w:pPr>
      <w:r w:rsidRPr="00CD2AF6">
        <w:rPr>
          <w:b/>
          <w:sz w:val="28"/>
          <w:szCs w:val="28"/>
          <w:u w:val="single"/>
        </w:rPr>
        <w:t>с указанием плановых значений целевых показателей (индикаторов) Муниципальной программы и подпрограмм и методика их расчета</w:t>
      </w:r>
    </w:p>
    <w:p w:rsidR="00CD2AF6" w:rsidRPr="00CD2AF6" w:rsidRDefault="00CD2AF6" w:rsidP="00CD2AF6">
      <w:pPr>
        <w:tabs>
          <w:tab w:val="left" w:pos="2850"/>
        </w:tabs>
        <w:ind w:right="1" w:firstLine="709"/>
        <w:jc w:val="both"/>
        <w:rPr>
          <w:b/>
          <w:sz w:val="28"/>
          <w:szCs w:val="28"/>
          <w:u w:val="single"/>
        </w:rPr>
      </w:pP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Реализация муниципальной программы Гурьевского муниципального района «Строительство,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 </w:t>
      </w:r>
      <w:proofErr w:type="gramStart"/>
      <w:r w:rsidRPr="00CD2AF6">
        <w:rPr>
          <w:sz w:val="28"/>
          <w:szCs w:val="28"/>
        </w:rPr>
        <w:t>рассчитана</w:t>
      </w:r>
      <w:proofErr w:type="gramEnd"/>
      <w:r w:rsidRPr="00CD2AF6">
        <w:rPr>
          <w:sz w:val="28"/>
          <w:szCs w:val="28"/>
        </w:rPr>
        <w:t xml:space="preserve"> на период с 2016 по 2018 годы без выделения на отдельные этапы реализации.</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Целевыми показателями эффективности реализации муниципальной программы являются:</w:t>
      </w:r>
    </w:p>
    <w:p w:rsidR="00CD2AF6" w:rsidRPr="00CD2AF6" w:rsidRDefault="00CD2AF6" w:rsidP="001B6862">
      <w:pPr>
        <w:widowControl w:val="0"/>
        <w:numPr>
          <w:ilvl w:val="0"/>
          <w:numId w:val="5"/>
        </w:numPr>
        <w:autoSpaceDE w:val="0"/>
        <w:autoSpaceDN w:val="0"/>
        <w:adjustRightInd w:val="0"/>
        <w:ind w:left="0" w:right="1" w:firstLine="709"/>
        <w:jc w:val="both"/>
        <w:rPr>
          <w:b/>
          <w:sz w:val="28"/>
          <w:szCs w:val="28"/>
        </w:rPr>
      </w:pPr>
      <w:r w:rsidRPr="00CD2AF6">
        <w:rPr>
          <w:b/>
          <w:sz w:val="28"/>
          <w:szCs w:val="28"/>
        </w:rPr>
        <w:lastRenderedPageBreak/>
        <w:t xml:space="preserve">Общая площадь жилых помещений, приходящаяся в среднем на одного жителя </w:t>
      </w:r>
      <w:r w:rsidRPr="00CD2AF6">
        <w:rPr>
          <w:sz w:val="28"/>
          <w:szCs w:val="28"/>
        </w:rPr>
        <w:t>(м</w:t>
      </w:r>
      <w:proofErr w:type="gramStart"/>
      <w:r w:rsidRPr="00CD2AF6">
        <w:rPr>
          <w:sz w:val="28"/>
          <w:szCs w:val="28"/>
          <w:vertAlign w:val="superscript"/>
        </w:rPr>
        <w:t>2</w:t>
      </w:r>
      <w:proofErr w:type="gramEnd"/>
      <w:r w:rsidRPr="00CD2AF6">
        <w:rPr>
          <w:sz w:val="28"/>
          <w:szCs w:val="28"/>
        </w:rPr>
        <w:t>);</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Значение целевого показателя рассчитывается как отношение общей площади жилищного фонда Гурьевского муниципального района на конец отчетного периода, к общей численности населения Гурьевского муниципального района на конец отчетного периода.</w:t>
      </w:r>
    </w:p>
    <w:p w:rsidR="00CD2AF6" w:rsidRPr="00CD2AF6" w:rsidRDefault="00CD2AF6" w:rsidP="00CD2AF6">
      <w:pPr>
        <w:widowControl w:val="0"/>
        <w:autoSpaceDE w:val="0"/>
        <w:autoSpaceDN w:val="0"/>
        <w:adjustRightInd w:val="0"/>
        <w:ind w:right="1" w:firstLine="709"/>
        <w:jc w:val="both"/>
        <w:rPr>
          <w:b/>
          <w:sz w:val="28"/>
          <w:szCs w:val="28"/>
          <w:u w:val="single"/>
        </w:rPr>
      </w:pPr>
    </w:p>
    <w:p w:rsidR="00CD2AF6" w:rsidRPr="00CD2AF6" w:rsidRDefault="00CD2AF6" w:rsidP="00CD2AF6">
      <w:pPr>
        <w:autoSpaceDE w:val="0"/>
        <w:autoSpaceDN w:val="0"/>
        <w:adjustRightInd w:val="0"/>
        <w:ind w:firstLine="709"/>
        <w:jc w:val="both"/>
        <w:rPr>
          <w:sz w:val="28"/>
          <w:szCs w:val="28"/>
        </w:rPr>
      </w:pPr>
      <w:proofErr w:type="spellStart"/>
      <w:r w:rsidRPr="00CD2AF6">
        <w:rPr>
          <w:sz w:val="28"/>
          <w:szCs w:val="28"/>
        </w:rPr>
        <w:t>ОЖ</w:t>
      </w:r>
      <w:proofErr w:type="spellEnd"/>
      <w:r w:rsidRPr="00CD2AF6">
        <w:rPr>
          <w:sz w:val="28"/>
          <w:szCs w:val="28"/>
        </w:rPr>
        <w:t>=</w:t>
      </w:r>
      <w:proofErr w:type="spellStart"/>
      <w:r w:rsidRPr="00CD2AF6">
        <w:rPr>
          <w:sz w:val="28"/>
          <w:szCs w:val="28"/>
        </w:rPr>
        <w:t>ПЛОЩ</w:t>
      </w:r>
      <w:proofErr w:type="spellEnd"/>
      <w:r w:rsidRPr="00CD2AF6">
        <w:rPr>
          <w:sz w:val="28"/>
          <w:szCs w:val="28"/>
        </w:rPr>
        <w:t>/НАС, где</w:t>
      </w:r>
    </w:p>
    <w:p w:rsidR="00CD2AF6" w:rsidRPr="00CD2AF6" w:rsidRDefault="00CD2AF6" w:rsidP="00CD2AF6">
      <w:pPr>
        <w:autoSpaceDE w:val="0"/>
        <w:autoSpaceDN w:val="0"/>
        <w:adjustRightInd w:val="0"/>
        <w:ind w:firstLine="709"/>
        <w:jc w:val="both"/>
        <w:rPr>
          <w:sz w:val="28"/>
          <w:szCs w:val="28"/>
        </w:rPr>
      </w:pPr>
    </w:p>
    <w:p w:rsidR="00CD2AF6" w:rsidRPr="00CD2AF6" w:rsidRDefault="00CD2AF6" w:rsidP="00CD2AF6">
      <w:pPr>
        <w:autoSpaceDE w:val="0"/>
        <w:autoSpaceDN w:val="0"/>
        <w:adjustRightInd w:val="0"/>
        <w:ind w:firstLine="709"/>
        <w:jc w:val="both"/>
        <w:rPr>
          <w:sz w:val="28"/>
          <w:szCs w:val="28"/>
        </w:rPr>
      </w:pPr>
      <w:proofErr w:type="spellStart"/>
      <w:r w:rsidRPr="00CD2AF6">
        <w:rPr>
          <w:sz w:val="28"/>
          <w:szCs w:val="28"/>
        </w:rPr>
        <w:t>ОЖ</w:t>
      </w:r>
      <w:proofErr w:type="spellEnd"/>
      <w:r w:rsidRPr="00CD2AF6">
        <w:rPr>
          <w:sz w:val="28"/>
          <w:szCs w:val="28"/>
        </w:rPr>
        <w:t xml:space="preserve"> - средняя обеспеченность жильем на 1 человека;</w:t>
      </w:r>
    </w:p>
    <w:p w:rsidR="00CD2AF6" w:rsidRPr="00CD2AF6" w:rsidRDefault="00CD2AF6" w:rsidP="00CD2AF6">
      <w:pPr>
        <w:widowControl w:val="0"/>
        <w:autoSpaceDE w:val="0"/>
        <w:autoSpaceDN w:val="0"/>
        <w:adjustRightInd w:val="0"/>
        <w:ind w:right="1" w:firstLine="709"/>
        <w:jc w:val="both"/>
        <w:rPr>
          <w:sz w:val="28"/>
          <w:szCs w:val="28"/>
        </w:rPr>
      </w:pPr>
      <w:proofErr w:type="spellStart"/>
      <w:r w:rsidRPr="00CD2AF6">
        <w:rPr>
          <w:sz w:val="28"/>
          <w:szCs w:val="28"/>
        </w:rPr>
        <w:t>ПЛОЩ</w:t>
      </w:r>
      <w:proofErr w:type="spellEnd"/>
      <w:r w:rsidRPr="00CD2AF6">
        <w:rPr>
          <w:sz w:val="28"/>
          <w:szCs w:val="28"/>
        </w:rPr>
        <w:t xml:space="preserve"> - общая площадь жилищного фонда Гурьевского муниципального района на конец отчетного периода</w:t>
      </w:r>
    </w:p>
    <w:p w:rsidR="00CD2AF6" w:rsidRPr="00CD2AF6" w:rsidRDefault="00CD2AF6" w:rsidP="00CD2AF6">
      <w:pPr>
        <w:widowControl w:val="0"/>
        <w:tabs>
          <w:tab w:val="left" w:pos="1890"/>
        </w:tabs>
        <w:autoSpaceDE w:val="0"/>
        <w:autoSpaceDN w:val="0"/>
        <w:adjustRightInd w:val="0"/>
        <w:ind w:right="1" w:firstLine="709"/>
        <w:jc w:val="both"/>
        <w:rPr>
          <w:b/>
          <w:sz w:val="28"/>
          <w:szCs w:val="28"/>
          <w:u w:val="single"/>
        </w:rPr>
      </w:pPr>
      <w:r w:rsidRPr="00CD2AF6">
        <w:rPr>
          <w:rFonts w:eastAsia="SimSun"/>
          <w:sz w:val="28"/>
          <w:szCs w:val="28"/>
        </w:rPr>
        <w:t xml:space="preserve">НАС - </w:t>
      </w:r>
      <w:r w:rsidRPr="00CD2AF6">
        <w:rPr>
          <w:sz w:val="28"/>
          <w:szCs w:val="28"/>
        </w:rPr>
        <w:t>общая численность населения Гурьевского муниципального района на конец отчетного периода</w:t>
      </w:r>
    </w:p>
    <w:p w:rsidR="00CD2AF6" w:rsidRPr="00CD2AF6" w:rsidRDefault="00CD2AF6" w:rsidP="00CD2AF6">
      <w:pPr>
        <w:widowControl w:val="0"/>
        <w:autoSpaceDE w:val="0"/>
        <w:autoSpaceDN w:val="0"/>
        <w:adjustRightInd w:val="0"/>
        <w:ind w:right="1" w:firstLine="709"/>
        <w:jc w:val="both"/>
        <w:rPr>
          <w:b/>
          <w:sz w:val="28"/>
          <w:szCs w:val="28"/>
          <w:u w:val="single"/>
        </w:rPr>
      </w:pPr>
    </w:p>
    <w:p w:rsidR="00CD2AF6" w:rsidRPr="00CD2AF6" w:rsidRDefault="00CD2AF6" w:rsidP="001B6862">
      <w:pPr>
        <w:widowControl w:val="0"/>
        <w:numPr>
          <w:ilvl w:val="0"/>
          <w:numId w:val="5"/>
        </w:numPr>
        <w:autoSpaceDE w:val="0"/>
        <w:autoSpaceDN w:val="0"/>
        <w:adjustRightInd w:val="0"/>
        <w:ind w:left="0" w:right="1" w:firstLine="709"/>
        <w:jc w:val="both"/>
        <w:rPr>
          <w:b/>
          <w:sz w:val="28"/>
          <w:szCs w:val="28"/>
        </w:rPr>
      </w:pPr>
      <w:r w:rsidRPr="00CD2AF6">
        <w:rPr>
          <w:b/>
          <w:sz w:val="28"/>
          <w:szCs w:val="28"/>
        </w:rPr>
        <w:t xml:space="preserve">Общая площадь жилых помещений, приходящаяся в среднем на одного жителя введенная в действие за один год </w:t>
      </w:r>
      <w:r w:rsidRPr="00CD2AF6">
        <w:rPr>
          <w:sz w:val="28"/>
          <w:szCs w:val="28"/>
        </w:rPr>
        <w:t>(м</w:t>
      </w:r>
      <w:proofErr w:type="gramStart"/>
      <w:r w:rsidRPr="00CD2AF6">
        <w:rPr>
          <w:sz w:val="28"/>
          <w:szCs w:val="28"/>
          <w:vertAlign w:val="superscript"/>
        </w:rPr>
        <w:t>2</w:t>
      </w:r>
      <w:proofErr w:type="gramEnd"/>
      <w:r w:rsidRPr="00CD2AF6">
        <w:rPr>
          <w:sz w:val="28"/>
          <w:szCs w:val="28"/>
        </w:rPr>
        <w:t>);</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 xml:space="preserve">Значение целевого показателя рассчитывается как отношение </w:t>
      </w:r>
      <w:r w:rsidRPr="00CD2AF6">
        <w:rPr>
          <w:rFonts w:eastAsia="SimSun"/>
          <w:sz w:val="28"/>
          <w:szCs w:val="28"/>
        </w:rPr>
        <w:t xml:space="preserve">объема вводимого жилья по </w:t>
      </w:r>
      <w:r w:rsidRPr="00CD2AF6">
        <w:rPr>
          <w:sz w:val="28"/>
          <w:szCs w:val="28"/>
        </w:rPr>
        <w:t>Гурьевскому муниципальному району, к общей численности населения Гурьевского муниципального района на конец отчетного периода.</w:t>
      </w:r>
    </w:p>
    <w:p w:rsidR="00CD2AF6" w:rsidRPr="00CD2AF6" w:rsidRDefault="00CD2AF6" w:rsidP="00CD2AF6">
      <w:pPr>
        <w:widowControl w:val="0"/>
        <w:autoSpaceDE w:val="0"/>
        <w:autoSpaceDN w:val="0"/>
        <w:adjustRightInd w:val="0"/>
        <w:ind w:firstLine="709"/>
        <w:jc w:val="both"/>
        <w:rPr>
          <w:sz w:val="28"/>
          <w:szCs w:val="28"/>
        </w:rPr>
      </w:pPr>
    </w:p>
    <w:p w:rsidR="00CD2AF6" w:rsidRPr="00CD2AF6" w:rsidRDefault="00CD2AF6" w:rsidP="00CD2AF6">
      <w:pPr>
        <w:pStyle w:val="a6"/>
        <w:ind w:firstLine="709"/>
        <w:jc w:val="both"/>
        <w:rPr>
          <w:rFonts w:eastAsia="SimSun"/>
          <w:sz w:val="28"/>
          <w:szCs w:val="28"/>
        </w:rPr>
      </w:pPr>
      <w:proofErr w:type="spellStart"/>
      <w:r w:rsidRPr="00CD2AF6">
        <w:rPr>
          <w:rFonts w:eastAsia="SimSun"/>
          <w:sz w:val="28"/>
          <w:szCs w:val="28"/>
        </w:rPr>
        <w:t>ВЖ</w:t>
      </w:r>
      <w:proofErr w:type="spellEnd"/>
      <w:r w:rsidRPr="00CD2AF6">
        <w:rPr>
          <w:rFonts w:eastAsia="SimSun"/>
          <w:sz w:val="28"/>
          <w:szCs w:val="28"/>
        </w:rPr>
        <w:t>=</w:t>
      </w:r>
      <w:proofErr w:type="spellStart"/>
      <w:r w:rsidRPr="00CD2AF6">
        <w:rPr>
          <w:rFonts w:eastAsia="SimSun"/>
          <w:sz w:val="28"/>
          <w:szCs w:val="28"/>
        </w:rPr>
        <w:t>ОВЖ</w:t>
      </w:r>
      <w:proofErr w:type="spellEnd"/>
      <w:r w:rsidRPr="00CD2AF6">
        <w:rPr>
          <w:rFonts w:eastAsia="SimSun"/>
          <w:sz w:val="28"/>
          <w:szCs w:val="28"/>
        </w:rPr>
        <w:t>/НАС, где</w:t>
      </w:r>
    </w:p>
    <w:p w:rsidR="00CD2AF6" w:rsidRPr="00CD2AF6" w:rsidRDefault="00CD2AF6" w:rsidP="00CD2AF6">
      <w:pPr>
        <w:pStyle w:val="a6"/>
        <w:ind w:firstLine="709"/>
        <w:jc w:val="both"/>
        <w:rPr>
          <w:rFonts w:eastAsia="SimSun"/>
          <w:sz w:val="28"/>
          <w:szCs w:val="28"/>
        </w:rPr>
      </w:pPr>
    </w:p>
    <w:p w:rsidR="00CD2AF6" w:rsidRPr="00CD2AF6" w:rsidRDefault="00CD2AF6" w:rsidP="00CD2AF6">
      <w:pPr>
        <w:pStyle w:val="a6"/>
        <w:ind w:right="-108" w:firstLine="709"/>
        <w:jc w:val="both"/>
        <w:rPr>
          <w:rFonts w:eastAsia="SimSun"/>
          <w:sz w:val="28"/>
          <w:szCs w:val="28"/>
        </w:rPr>
      </w:pPr>
      <w:proofErr w:type="spellStart"/>
      <w:r w:rsidRPr="00CD2AF6">
        <w:rPr>
          <w:rFonts w:eastAsia="SimSun"/>
          <w:sz w:val="28"/>
          <w:szCs w:val="28"/>
        </w:rPr>
        <w:t>ВЖ</w:t>
      </w:r>
      <w:proofErr w:type="spellEnd"/>
      <w:r w:rsidRPr="00CD2AF6">
        <w:rPr>
          <w:rFonts w:eastAsia="SimSun"/>
          <w:sz w:val="28"/>
          <w:szCs w:val="28"/>
        </w:rPr>
        <w:t xml:space="preserve"> - ввод жилья на </w:t>
      </w:r>
      <w:r w:rsidRPr="00CD2AF6">
        <w:rPr>
          <w:sz w:val="28"/>
          <w:szCs w:val="28"/>
        </w:rPr>
        <w:t>1 жителя Гурьевского муниципального района;</w:t>
      </w:r>
    </w:p>
    <w:p w:rsidR="00CD2AF6" w:rsidRPr="00CD2AF6" w:rsidRDefault="00CD2AF6" w:rsidP="00CD2AF6">
      <w:pPr>
        <w:pStyle w:val="a6"/>
        <w:ind w:firstLine="709"/>
        <w:jc w:val="both"/>
        <w:rPr>
          <w:rFonts w:eastAsia="SimSun"/>
          <w:sz w:val="28"/>
          <w:szCs w:val="28"/>
        </w:rPr>
      </w:pPr>
      <w:proofErr w:type="spellStart"/>
      <w:r w:rsidRPr="00CD2AF6">
        <w:rPr>
          <w:rFonts w:eastAsia="SimSun"/>
          <w:sz w:val="28"/>
          <w:szCs w:val="28"/>
        </w:rPr>
        <w:t>ОВЖ</w:t>
      </w:r>
      <w:proofErr w:type="spellEnd"/>
      <w:r w:rsidRPr="00CD2AF6">
        <w:rPr>
          <w:rFonts w:eastAsia="SimSun"/>
          <w:sz w:val="28"/>
          <w:szCs w:val="28"/>
        </w:rPr>
        <w:t xml:space="preserve"> - объем вводимого жилья </w:t>
      </w:r>
      <w:r w:rsidRPr="00CD2AF6">
        <w:rPr>
          <w:sz w:val="28"/>
          <w:szCs w:val="28"/>
        </w:rPr>
        <w:t>на конец отчетного периода</w:t>
      </w:r>
      <w:r w:rsidRPr="00CD2AF6">
        <w:rPr>
          <w:rFonts w:eastAsia="SimSun"/>
          <w:sz w:val="28"/>
          <w:szCs w:val="28"/>
        </w:rPr>
        <w:t>;</w:t>
      </w:r>
    </w:p>
    <w:p w:rsidR="00CD2AF6" w:rsidRPr="00CD2AF6" w:rsidRDefault="00CD2AF6" w:rsidP="00CD2AF6">
      <w:pPr>
        <w:widowControl w:val="0"/>
        <w:tabs>
          <w:tab w:val="left" w:pos="1890"/>
        </w:tabs>
        <w:autoSpaceDE w:val="0"/>
        <w:autoSpaceDN w:val="0"/>
        <w:adjustRightInd w:val="0"/>
        <w:ind w:right="1" w:firstLine="709"/>
        <w:jc w:val="both"/>
        <w:rPr>
          <w:b/>
          <w:sz w:val="28"/>
          <w:szCs w:val="28"/>
          <w:u w:val="single"/>
        </w:rPr>
      </w:pPr>
      <w:r w:rsidRPr="00CD2AF6">
        <w:rPr>
          <w:rFonts w:eastAsia="SimSun"/>
          <w:sz w:val="28"/>
          <w:szCs w:val="28"/>
        </w:rPr>
        <w:t xml:space="preserve">НАС - </w:t>
      </w:r>
      <w:r w:rsidRPr="00CD2AF6">
        <w:rPr>
          <w:sz w:val="28"/>
          <w:szCs w:val="28"/>
        </w:rPr>
        <w:t>общая численность населения Гурьевского муниципального района на конец отчетного периода</w:t>
      </w:r>
    </w:p>
    <w:p w:rsidR="00CD2AF6" w:rsidRPr="00CD2AF6" w:rsidRDefault="00CD2AF6" w:rsidP="00CD2AF6">
      <w:pPr>
        <w:widowControl w:val="0"/>
        <w:autoSpaceDE w:val="0"/>
        <w:autoSpaceDN w:val="0"/>
        <w:adjustRightInd w:val="0"/>
        <w:ind w:right="1" w:firstLine="709"/>
        <w:jc w:val="both"/>
        <w:rPr>
          <w:b/>
          <w:sz w:val="28"/>
          <w:szCs w:val="28"/>
          <w:u w:val="single"/>
        </w:rPr>
      </w:pPr>
    </w:p>
    <w:p w:rsidR="00CD2AF6" w:rsidRPr="00CD2AF6" w:rsidRDefault="00CD2AF6" w:rsidP="001B6862">
      <w:pPr>
        <w:widowControl w:val="0"/>
        <w:numPr>
          <w:ilvl w:val="0"/>
          <w:numId w:val="5"/>
        </w:numPr>
        <w:autoSpaceDE w:val="0"/>
        <w:autoSpaceDN w:val="0"/>
        <w:adjustRightInd w:val="0"/>
        <w:ind w:left="0" w:right="1" w:firstLine="709"/>
        <w:jc w:val="both"/>
        <w:rPr>
          <w:sz w:val="28"/>
          <w:szCs w:val="28"/>
        </w:rPr>
      </w:pPr>
      <w:r w:rsidRPr="00CD2AF6">
        <w:rPr>
          <w:b/>
          <w:sz w:val="28"/>
          <w:szCs w:val="28"/>
        </w:rPr>
        <w:t>Количество отремонтированных объектов</w:t>
      </w:r>
      <w:r w:rsidRPr="00CD2AF6">
        <w:rPr>
          <w:sz w:val="28"/>
          <w:szCs w:val="28"/>
        </w:rPr>
        <w:t>;</w:t>
      </w:r>
    </w:p>
    <w:p w:rsidR="00CD2AF6" w:rsidRPr="00CD2AF6" w:rsidRDefault="00CD2AF6" w:rsidP="001B6862">
      <w:pPr>
        <w:widowControl w:val="0"/>
        <w:numPr>
          <w:ilvl w:val="0"/>
          <w:numId w:val="5"/>
        </w:numPr>
        <w:autoSpaceDE w:val="0"/>
        <w:autoSpaceDN w:val="0"/>
        <w:adjustRightInd w:val="0"/>
        <w:ind w:left="0" w:right="1" w:firstLine="709"/>
        <w:jc w:val="both"/>
        <w:rPr>
          <w:b/>
          <w:sz w:val="28"/>
          <w:szCs w:val="28"/>
        </w:rPr>
      </w:pPr>
      <w:r w:rsidRPr="00CD2AF6">
        <w:rPr>
          <w:b/>
          <w:sz w:val="28"/>
          <w:szCs w:val="28"/>
        </w:rPr>
        <w:t>Количество построенных</w:t>
      </w:r>
      <w:r>
        <w:rPr>
          <w:b/>
          <w:sz w:val="28"/>
          <w:szCs w:val="28"/>
        </w:rPr>
        <w:t xml:space="preserve"> </w:t>
      </w:r>
      <w:r w:rsidRPr="00CD2AF6">
        <w:rPr>
          <w:b/>
          <w:sz w:val="28"/>
          <w:szCs w:val="28"/>
        </w:rPr>
        <w:t>объектов;</w:t>
      </w:r>
    </w:p>
    <w:p w:rsidR="00CD2AF6" w:rsidRPr="00CD2AF6" w:rsidRDefault="00CD2AF6" w:rsidP="001B6862">
      <w:pPr>
        <w:widowControl w:val="0"/>
        <w:numPr>
          <w:ilvl w:val="0"/>
          <w:numId w:val="5"/>
        </w:numPr>
        <w:autoSpaceDE w:val="0"/>
        <w:autoSpaceDN w:val="0"/>
        <w:adjustRightInd w:val="0"/>
        <w:ind w:left="0" w:firstLine="709"/>
        <w:jc w:val="both"/>
        <w:rPr>
          <w:sz w:val="28"/>
          <w:szCs w:val="28"/>
        </w:rPr>
      </w:pPr>
      <w:r w:rsidRPr="00CD2AF6">
        <w:rPr>
          <w:b/>
          <w:sz w:val="28"/>
          <w:szCs w:val="28"/>
        </w:rPr>
        <w:t>Количество семей, улучшивших жилищные условия;</w:t>
      </w:r>
      <w:r w:rsidRPr="00CD2AF6">
        <w:rPr>
          <w:sz w:val="28"/>
          <w:szCs w:val="28"/>
        </w:rPr>
        <w:t xml:space="preserve"> </w:t>
      </w:r>
    </w:p>
    <w:p w:rsidR="00CD2AF6" w:rsidRPr="00CD2AF6" w:rsidRDefault="00CD2AF6" w:rsidP="001B6862">
      <w:pPr>
        <w:widowControl w:val="0"/>
        <w:numPr>
          <w:ilvl w:val="0"/>
          <w:numId w:val="5"/>
        </w:numPr>
        <w:autoSpaceDE w:val="0"/>
        <w:autoSpaceDN w:val="0"/>
        <w:adjustRightInd w:val="0"/>
        <w:ind w:left="0" w:firstLine="709"/>
        <w:jc w:val="both"/>
        <w:rPr>
          <w:sz w:val="28"/>
          <w:szCs w:val="28"/>
        </w:rPr>
      </w:pPr>
      <w:r w:rsidRPr="00CD2AF6">
        <w:rPr>
          <w:b/>
          <w:sz w:val="28"/>
          <w:szCs w:val="28"/>
        </w:rPr>
        <w:t>Доля семей, улучшивших жилищные условия</w:t>
      </w:r>
      <w:r w:rsidRPr="00CD2AF6">
        <w:rPr>
          <w:sz w:val="28"/>
          <w:szCs w:val="28"/>
        </w:rPr>
        <w:t xml:space="preserve"> </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(в том числе с использованием ипотечных кредитов или займов) при оказании содействия за счет средств федерального бюджета, областного бюджета и бюджета Гурьевского муниципального района.</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Значение целевого показателя рассчитывается как отношение количества семей, улучшивших жилищные условия, к общему количеству семей, состоящих на учете в качестве нуждающихся в улучшении жилищных условий в соответствии с законодательством Российской Федерации.</w:t>
      </w:r>
    </w:p>
    <w:p w:rsidR="00CD2AF6" w:rsidRPr="00CD2AF6" w:rsidRDefault="00CD2AF6" w:rsidP="00CD2AF6">
      <w:pPr>
        <w:widowControl w:val="0"/>
        <w:autoSpaceDE w:val="0"/>
        <w:autoSpaceDN w:val="0"/>
        <w:adjustRightInd w:val="0"/>
        <w:ind w:firstLine="709"/>
        <w:jc w:val="both"/>
        <w:rPr>
          <w:sz w:val="28"/>
          <w:szCs w:val="28"/>
        </w:rPr>
      </w:pP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 xml:space="preserve">Д </w:t>
      </w:r>
      <w:r w:rsidRPr="00CD2AF6">
        <w:rPr>
          <w:sz w:val="28"/>
          <w:szCs w:val="28"/>
          <w:vertAlign w:val="subscript"/>
        </w:rPr>
        <w:t>с</w:t>
      </w:r>
      <w:proofErr w:type="gramStart"/>
      <w:r w:rsidRPr="00CD2AF6">
        <w:rPr>
          <w:sz w:val="28"/>
          <w:szCs w:val="28"/>
          <w:vertAlign w:val="subscript"/>
        </w:rPr>
        <w:t xml:space="preserve"> </w:t>
      </w:r>
      <w:r w:rsidRPr="00CD2AF6">
        <w:rPr>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А</m:t>
            </m:r>
            <w:proofErr w:type="gramEnd"/>
          </m:num>
          <m:den>
            <m:r>
              <m:rPr>
                <m:sty m:val="bi"/>
              </m:rPr>
              <w:rPr>
                <w:rFonts w:ascii="Cambria Math" w:hAnsi="Cambria Math"/>
                <w:sz w:val="28"/>
                <w:szCs w:val="28"/>
              </w:rPr>
              <m:t>В</m:t>
            </m:r>
          </m:den>
        </m:f>
      </m:oMath>
      <w:r w:rsidRPr="00CD2AF6">
        <w:rPr>
          <w:sz w:val="28"/>
          <w:szCs w:val="28"/>
        </w:rPr>
        <w:t xml:space="preserve"> х100, где</w:t>
      </w:r>
    </w:p>
    <w:p w:rsidR="00CD2AF6" w:rsidRPr="00CD2AF6" w:rsidRDefault="00CD2AF6" w:rsidP="00CD2AF6">
      <w:pPr>
        <w:widowControl w:val="0"/>
        <w:autoSpaceDE w:val="0"/>
        <w:autoSpaceDN w:val="0"/>
        <w:adjustRightInd w:val="0"/>
        <w:ind w:firstLine="709"/>
        <w:jc w:val="both"/>
        <w:rPr>
          <w:sz w:val="28"/>
          <w:szCs w:val="28"/>
        </w:rPr>
      </w:pP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А – количество семей, улучшивших жилищные условия, на отчетную дату.</w:t>
      </w:r>
    </w:p>
    <w:p w:rsidR="00CD2AF6" w:rsidRPr="00CD2AF6" w:rsidRDefault="00CD2AF6" w:rsidP="00CD2AF6">
      <w:pPr>
        <w:widowControl w:val="0"/>
        <w:autoSpaceDE w:val="0"/>
        <w:autoSpaceDN w:val="0"/>
        <w:adjustRightInd w:val="0"/>
        <w:ind w:firstLine="709"/>
        <w:jc w:val="both"/>
        <w:rPr>
          <w:sz w:val="28"/>
          <w:szCs w:val="28"/>
        </w:rPr>
      </w:pPr>
      <w:r w:rsidRPr="00CD2AF6">
        <w:rPr>
          <w:sz w:val="28"/>
          <w:szCs w:val="28"/>
        </w:rPr>
        <w:t>В – общее количество семей, состоящих на учете в качестве нуждающихся в улучшении жилищных условий в рамках Программы.</w:t>
      </w:r>
    </w:p>
    <w:p w:rsidR="00CD2AF6" w:rsidRPr="00CD2AF6" w:rsidRDefault="00CD2AF6" w:rsidP="001B6862">
      <w:pPr>
        <w:pStyle w:val="a5"/>
        <w:numPr>
          <w:ilvl w:val="0"/>
          <w:numId w:val="5"/>
        </w:numPr>
        <w:ind w:left="0" w:firstLine="709"/>
        <w:jc w:val="both"/>
        <w:rPr>
          <w:sz w:val="28"/>
          <w:szCs w:val="28"/>
        </w:rPr>
      </w:pPr>
      <w:r w:rsidRPr="00CD2AF6">
        <w:rPr>
          <w:b/>
          <w:sz w:val="28"/>
          <w:szCs w:val="28"/>
        </w:rPr>
        <w:lastRenderedPageBreak/>
        <w:t>Доля семей, переселенных из аварийного жилищного фонда</w:t>
      </w:r>
      <w:r w:rsidRPr="00CD2AF6">
        <w:rPr>
          <w:sz w:val="28"/>
          <w:szCs w:val="28"/>
        </w:rPr>
        <w:t xml:space="preserve"> </w:t>
      </w:r>
    </w:p>
    <w:p w:rsidR="00CD2AF6" w:rsidRPr="00CD2AF6" w:rsidRDefault="00CD2AF6" w:rsidP="00CD2AF6">
      <w:pPr>
        <w:pStyle w:val="a5"/>
        <w:ind w:left="0" w:firstLine="709"/>
        <w:jc w:val="both"/>
        <w:rPr>
          <w:sz w:val="28"/>
          <w:szCs w:val="28"/>
        </w:rPr>
      </w:pPr>
      <w:proofErr w:type="gramStart"/>
      <w:r w:rsidRPr="00CD2AF6">
        <w:rPr>
          <w:sz w:val="28"/>
          <w:szCs w:val="28"/>
        </w:rPr>
        <w:t>в жилые помещения, отвечающие установленным требованиям, в общем количестве семей, проживающих в аварийном жилищном фонде, (проценты) относительный показатель, характеризующий удельный вес семей, которым предоставлено взамен сносимого новое жилье, рассчитывается как отношение количества переселенных из аварийного жилищного фонда семей к общему количеству семей, проживающих в аварийном жилищном фонде, расположенном на территории Гурьевского муниципального района:</w:t>
      </w:r>
      <w:proofErr w:type="gramEnd"/>
    </w:p>
    <w:p w:rsidR="00CD2AF6" w:rsidRPr="00CD2AF6" w:rsidRDefault="00CD2AF6" w:rsidP="00CD2AF6">
      <w:pPr>
        <w:pStyle w:val="a5"/>
        <w:ind w:left="0" w:firstLine="709"/>
        <w:jc w:val="both"/>
        <w:rPr>
          <w:noProof/>
          <w:sz w:val="28"/>
          <w:szCs w:val="28"/>
        </w:rPr>
      </w:pPr>
    </w:p>
    <w:p w:rsidR="00CD2AF6" w:rsidRPr="00CD2AF6" w:rsidRDefault="00CD2AF6" w:rsidP="00CD2AF6">
      <w:pPr>
        <w:pStyle w:val="a5"/>
        <w:ind w:left="0" w:firstLine="709"/>
        <w:jc w:val="both"/>
        <w:rPr>
          <w:noProof/>
          <w:sz w:val="28"/>
          <w:szCs w:val="28"/>
        </w:rPr>
      </w:pPr>
      <w:r w:rsidRPr="00CD2AF6">
        <w:rPr>
          <w:noProof/>
          <w:sz w:val="28"/>
          <w:szCs w:val="28"/>
        </w:rPr>
        <w:t>Д с =</w:t>
      </w:r>
      <w:r>
        <w:rPr>
          <w:noProof/>
          <w:sz w:val="28"/>
          <w:szCs w:val="28"/>
        </w:rPr>
        <w:t xml:space="preserve"> </w:t>
      </w:r>
      <w:r w:rsidRPr="00CD2AF6">
        <w:rPr>
          <w:noProof/>
          <w:sz w:val="28"/>
          <w:szCs w:val="28"/>
        </w:rPr>
        <w:t>А/Вх100, где</w:t>
      </w:r>
    </w:p>
    <w:p w:rsidR="00CD2AF6" w:rsidRPr="00CD2AF6" w:rsidRDefault="00CD2AF6" w:rsidP="00CD2AF6">
      <w:pPr>
        <w:pStyle w:val="a5"/>
        <w:ind w:left="0" w:firstLine="709"/>
        <w:jc w:val="both"/>
        <w:rPr>
          <w:noProof/>
          <w:sz w:val="28"/>
          <w:szCs w:val="28"/>
        </w:rPr>
      </w:pPr>
    </w:p>
    <w:p w:rsidR="00CD2AF6" w:rsidRPr="00CD2AF6" w:rsidRDefault="00CD2AF6" w:rsidP="00CD2AF6">
      <w:pPr>
        <w:pStyle w:val="a5"/>
        <w:ind w:left="0" w:firstLine="709"/>
        <w:jc w:val="both"/>
        <w:rPr>
          <w:noProof/>
          <w:sz w:val="28"/>
          <w:szCs w:val="28"/>
        </w:rPr>
      </w:pPr>
      <w:r w:rsidRPr="00CD2AF6">
        <w:rPr>
          <w:noProof/>
          <w:sz w:val="28"/>
          <w:szCs w:val="28"/>
        </w:rPr>
        <w:t>Дс - доля семей, переселенных из аварийного жилищного фонда;</w:t>
      </w:r>
    </w:p>
    <w:p w:rsidR="00CD2AF6" w:rsidRPr="00CD2AF6" w:rsidRDefault="00CD2AF6" w:rsidP="00CD2AF6">
      <w:pPr>
        <w:pStyle w:val="a5"/>
        <w:ind w:left="0" w:firstLine="709"/>
        <w:jc w:val="both"/>
        <w:rPr>
          <w:noProof/>
          <w:sz w:val="28"/>
          <w:szCs w:val="28"/>
        </w:rPr>
      </w:pPr>
      <w:r w:rsidRPr="00CD2AF6">
        <w:rPr>
          <w:noProof/>
          <w:sz w:val="28"/>
          <w:szCs w:val="28"/>
        </w:rPr>
        <w:t>А- количество семей, переселенных из аварийного жилищного фонда периоде;</w:t>
      </w:r>
    </w:p>
    <w:p w:rsidR="00CD2AF6" w:rsidRPr="00CD2AF6" w:rsidRDefault="00CD2AF6" w:rsidP="00CD2AF6">
      <w:pPr>
        <w:pStyle w:val="a5"/>
        <w:ind w:left="0" w:firstLine="709"/>
        <w:jc w:val="both"/>
        <w:rPr>
          <w:noProof/>
          <w:sz w:val="28"/>
          <w:szCs w:val="28"/>
        </w:rPr>
      </w:pPr>
      <w:r w:rsidRPr="00CD2AF6">
        <w:rPr>
          <w:noProof/>
          <w:sz w:val="28"/>
          <w:szCs w:val="28"/>
        </w:rPr>
        <w:t xml:space="preserve"> В- общее количество семей, проживающих в аварийном жилищном фонде, расположенном на территории Гурьевского муниципального района.</w:t>
      </w:r>
      <w:r>
        <w:rPr>
          <w:noProof/>
          <w:sz w:val="28"/>
          <w:szCs w:val="28"/>
        </w:rPr>
        <w:t xml:space="preserve"> </w:t>
      </w:r>
    </w:p>
    <w:p w:rsidR="00CD2AF6" w:rsidRPr="00CD2AF6" w:rsidRDefault="00CD2AF6" w:rsidP="00CD2AF6">
      <w:pPr>
        <w:pStyle w:val="a5"/>
        <w:ind w:left="0" w:firstLine="709"/>
        <w:jc w:val="both"/>
        <w:rPr>
          <w:sz w:val="28"/>
          <w:szCs w:val="28"/>
        </w:rPr>
      </w:pPr>
      <w:r w:rsidRPr="00CD2AF6">
        <w:rPr>
          <w:sz w:val="28"/>
          <w:szCs w:val="28"/>
        </w:rPr>
        <w:t xml:space="preserve">Источником информации об общем количестве семей, проживающих в аварийном жилищном фонде, расположенном на территории Гурьевского муниципального района, по состоянию на 1 января каждого года являются фактические данные отдела по управлению жилищной </w:t>
      </w:r>
      <w:proofErr w:type="gramStart"/>
      <w:r w:rsidRPr="00CD2AF6">
        <w:rPr>
          <w:sz w:val="28"/>
          <w:szCs w:val="28"/>
        </w:rPr>
        <w:t>сферой</w:t>
      </w:r>
      <w:proofErr w:type="gramEnd"/>
      <w:r w:rsidRPr="00CD2AF6">
        <w:rPr>
          <w:sz w:val="28"/>
          <w:szCs w:val="28"/>
        </w:rPr>
        <w:t xml:space="preserve"> а так же информации о количестве семей, переселенных из аварийного жилищного фонда в жилые помещения, отвечающие установленным требованиям, в отчетном году.</w:t>
      </w:r>
    </w:p>
    <w:p w:rsidR="00315611" w:rsidRPr="00315611" w:rsidRDefault="00315611" w:rsidP="002C2C3B">
      <w:pPr>
        <w:pStyle w:val="a5"/>
        <w:spacing w:after="200"/>
        <w:ind w:left="709"/>
        <w:jc w:val="both"/>
        <w:rPr>
          <w:rStyle w:val="submenu-table"/>
          <w:sz w:val="28"/>
          <w:szCs w:val="28"/>
        </w:rPr>
      </w:pPr>
    </w:p>
    <w:p w:rsidR="00CD2AF6" w:rsidRPr="00CD2AF6" w:rsidRDefault="00CD2AF6" w:rsidP="001B6862">
      <w:pPr>
        <w:pStyle w:val="a5"/>
        <w:numPr>
          <w:ilvl w:val="0"/>
          <w:numId w:val="5"/>
        </w:numPr>
        <w:spacing w:after="200"/>
        <w:ind w:left="0" w:firstLine="709"/>
        <w:jc w:val="both"/>
        <w:rPr>
          <w:rStyle w:val="submenu-table"/>
          <w:sz w:val="28"/>
          <w:szCs w:val="28"/>
        </w:rPr>
      </w:pPr>
      <w:r w:rsidRPr="00CD2AF6">
        <w:rPr>
          <w:rStyle w:val="submenu-table"/>
          <w:b/>
          <w:bCs/>
          <w:sz w:val="28"/>
          <w:szCs w:val="28"/>
        </w:rPr>
        <w:t>Доля ликвидируемого (сносимого) аварийного жилищного фонда в общем количестве аварийного жилищного фонда</w:t>
      </w:r>
      <w:r w:rsidRPr="00CD2AF6">
        <w:rPr>
          <w:rStyle w:val="submenu-table"/>
          <w:bCs/>
          <w:sz w:val="28"/>
          <w:szCs w:val="28"/>
        </w:rPr>
        <w:t xml:space="preserve"> (проценты) </w:t>
      </w:r>
    </w:p>
    <w:p w:rsidR="00CD2AF6" w:rsidRPr="00CD2AF6" w:rsidRDefault="00CD2AF6" w:rsidP="00CD2AF6">
      <w:pPr>
        <w:pStyle w:val="a5"/>
        <w:ind w:left="0" w:firstLine="709"/>
        <w:jc w:val="both"/>
        <w:rPr>
          <w:sz w:val="28"/>
          <w:szCs w:val="28"/>
        </w:rPr>
      </w:pPr>
      <w:r w:rsidRPr="00CD2AF6">
        <w:rPr>
          <w:sz w:val="28"/>
          <w:szCs w:val="28"/>
        </w:rPr>
        <w:t>относительный показатель, характеризующий удельный вес общей площади сносимого аварийного жилищного фонда, рассчитывается как отношение общей площади сносимого аварийного жилищного фонда к общей площади всего аварийного жилищного фонда, расположенного на территории Гурьевского муниципального</w:t>
      </w:r>
      <w:r w:rsidR="00BD1366">
        <w:rPr>
          <w:sz w:val="28"/>
          <w:szCs w:val="28"/>
        </w:rPr>
        <w:t xml:space="preserve"> </w:t>
      </w:r>
      <w:r w:rsidRPr="00CD2AF6">
        <w:rPr>
          <w:sz w:val="28"/>
          <w:szCs w:val="28"/>
        </w:rPr>
        <w:t>района:</w:t>
      </w:r>
    </w:p>
    <w:p w:rsidR="00CD2AF6" w:rsidRDefault="00CD2AF6" w:rsidP="002C2C3B">
      <w:pPr>
        <w:pStyle w:val="a5"/>
        <w:ind w:left="708" w:firstLine="1"/>
        <w:jc w:val="both"/>
        <w:rPr>
          <w:noProof/>
          <w:sz w:val="28"/>
          <w:szCs w:val="28"/>
        </w:rPr>
      </w:pPr>
      <w:r w:rsidRPr="00CD2AF6">
        <w:rPr>
          <w:sz w:val="28"/>
          <w:szCs w:val="28"/>
        </w:rPr>
        <w:br/>
      </w:r>
      <w:r w:rsidRPr="00CD2AF6">
        <w:rPr>
          <w:noProof/>
          <w:sz w:val="28"/>
          <w:szCs w:val="28"/>
        </w:rPr>
        <w:t>Д снос =</w:t>
      </w:r>
      <w:r>
        <w:rPr>
          <w:noProof/>
          <w:sz w:val="28"/>
          <w:szCs w:val="28"/>
        </w:rPr>
        <w:t xml:space="preserve"> </w:t>
      </w:r>
      <w:r w:rsidRPr="00CD2AF6">
        <w:rPr>
          <w:noProof/>
          <w:sz w:val="28"/>
          <w:szCs w:val="28"/>
        </w:rPr>
        <w:t>А/Вх100, где</w:t>
      </w:r>
    </w:p>
    <w:p w:rsidR="00315611" w:rsidRPr="00CD2AF6" w:rsidRDefault="00315611" w:rsidP="00CD2AF6">
      <w:pPr>
        <w:pStyle w:val="a5"/>
        <w:ind w:left="0" w:firstLine="709"/>
        <w:jc w:val="both"/>
        <w:rPr>
          <w:noProof/>
          <w:sz w:val="28"/>
          <w:szCs w:val="28"/>
        </w:rPr>
      </w:pPr>
    </w:p>
    <w:p w:rsidR="00CD2AF6" w:rsidRPr="00CD2AF6" w:rsidRDefault="00CD2AF6" w:rsidP="00CD2AF6">
      <w:pPr>
        <w:pStyle w:val="a5"/>
        <w:ind w:left="0" w:firstLine="709"/>
        <w:jc w:val="both"/>
        <w:rPr>
          <w:noProof/>
          <w:sz w:val="28"/>
          <w:szCs w:val="28"/>
        </w:rPr>
      </w:pPr>
      <w:r w:rsidRPr="00CD2AF6">
        <w:rPr>
          <w:noProof/>
          <w:sz w:val="28"/>
          <w:szCs w:val="28"/>
        </w:rPr>
        <w:t>Д снос - доля сносимого аварийного жилищного фонда в общем количестве аварийного жилищного фонда;</w:t>
      </w:r>
    </w:p>
    <w:p w:rsidR="00CD2AF6" w:rsidRPr="00CD2AF6" w:rsidRDefault="00CD2AF6" w:rsidP="00CD2AF6">
      <w:pPr>
        <w:pStyle w:val="a5"/>
        <w:ind w:left="0" w:firstLine="709"/>
        <w:jc w:val="both"/>
        <w:rPr>
          <w:noProof/>
          <w:sz w:val="28"/>
          <w:szCs w:val="28"/>
        </w:rPr>
      </w:pPr>
      <w:r w:rsidRPr="00CD2AF6">
        <w:rPr>
          <w:noProof/>
          <w:sz w:val="28"/>
          <w:szCs w:val="28"/>
        </w:rPr>
        <w:t>А - общая площадь сносимого аварийного жилищного фонда;</w:t>
      </w:r>
    </w:p>
    <w:p w:rsidR="00CD2AF6" w:rsidRPr="00CD2AF6" w:rsidRDefault="00CD2AF6" w:rsidP="00CD2AF6">
      <w:pPr>
        <w:pStyle w:val="a5"/>
        <w:ind w:left="0" w:firstLine="709"/>
        <w:jc w:val="both"/>
        <w:rPr>
          <w:noProof/>
          <w:sz w:val="28"/>
          <w:szCs w:val="28"/>
        </w:rPr>
      </w:pPr>
      <w:r w:rsidRPr="00CD2AF6">
        <w:rPr>
          <w:noProof/>
          <w:sz w:val="28"/>
          <w:szCs w:val="28"/>
        </w:rPr>
        <w:t>В - общая площадь аварийного жилищного фонда, расположенного на территории Гурьевского муниципального района.</w:t>
      </w:r>
    </w:p>
    <w:p w:rsidR="00CD2AF6" w:rsidRPr="00CD2AF6" w:rsidRDefault="00CD2AF6" w:rsidP="00CD2AF6">
      <w:pPr>
        <w:pStyle w:val="a5"/>
        <w:ind w:left="0" w:firstLine="709"/>
        <w:jc w:val="both"/>
        <w:rPr>
          <w:sz w:val="28"/>
          <w:szCs w:val="28"/>
        </w:rPr>
      </w:pPr>
      <w:r w:rsidRPr="00CD2AF6">
        <w:rPr>
          <w:sz w:val="28"/>
          <w:szCs w:val="28"/>
        </w:rPr>
        <w:t>Источником информации об общей площади аварийного жилищного фонда, расположенного на территории Гурьевского муниципального района, по состоянию на 1 января каждого года являются данные отдела по управлению жилищной сферой, источником информации об общей площади сносимого аварийного жилищного фонда в отчетном году - информация Комитета по управлению муниципальным имуществом Гурьевского муниципального района.</w:t>
      </w:r>
    </w:p>
    <w:p w:rsidR="00CD2AF6" w:rsidRPr="00CD2AF6" w:rsidRDefault="00CD2AF6" w:rsidP="00CD2AF6">
      <w:pPr>
        <w:pStyle w:val="a5"/>
        <w:ind w:left="0" w:firstLine="709"/>
        <w:jc w:val="both"/>
        <w:rPr>
          <w:sz w:val="28"/>
          <w:szCs w:val="28"/>
        </w:rPr>
      </w:pPr>
    </w:p>
    <w:p w:rsidR="00CD2AF6" w:rsidRPr="00CD2AF6" w:rsidRDefault="00CD2AF6" w:rsidP="001B6862">
      <w:pPr>
        <w:widowControl w:val="0"/>
        <w:numPr>
          <w:ilvl w:val="0"/>
          <w:numId w:val="5"/>
        </w:numPr>
        <w:shd w:val="clear" w:color="auto" w:fill="FFFFFF"/>
        <w:autoSpaceDE w:val="0"/>
        <w:autoSpaceDN w:val="0"/>
        <w:adjustRightInd w:val="0"/>
        <w:ind w:left="0" w:firstLine="709"/>
        <w:jc w:val="both"/>
        <w:rPr>
          <w:sz w:val="28"/>
          <w:szCs w:val="28"/>
        </w:rPr>
      </w:pPr>
      <w:r w:rsidRPr="00CD2AF6">
        <w:rPr>
          <w:b/>
          <w:sz w:val="28"/>
          <w:szCs w:val="28"/>
        </w:rPr>
        <w:t xml:space="preserve">Передано объектов капитального строительства в </w:t>
      </w:r>
      <w:proofErr w:type="spellStart"/>
      <w:r w:rsidRPr="00CD2AF6">
        <w:rPr>
          <w:b/>
          <w:sz w:val="28"/>
          <w:szCs w:val="28"/>
        </w:rPr>
        <w:t>КУМИ</w:t>
      </w:r>
      <w:proofErr w:type="spellEnd"/>
      <w:r w:rsidRPr="00CD2AF6">
        <w:rPr>
          <w:b/>
          <w:sz w:val="28"/>
          <w:szCs w:val="28"/>
        </w:rPr>
        <w:t xml:space="preserve"> </w:t>
      </w:r>
    </w:p>
    <w:p w:rsidR="00CD2AF6" w:rsidRPr="00CD2AF6" w:rsidRDefault="00CD2AF6" w:rsidP="00CD2AF6">
      <w:pPr>
        <w:widowControl w:val="0"/>
        <w:shd w:val="clear" w:color="auto" w:fill="FFFFFF"/>
        <w:autoSpaceDE w:val="0"/>
        <w:autoSpaceDN w:val="0"/>
        <w:adjustRightInd w:val="0"/>
        <w:ind w:firstLine="709"/>
        <w:jc w:val="both"/>
        <w:rPr>
          <w:sz w:val="28"/>
          <w:szCs w:val="28"/>
        </w:rPr>
      </w:pPr>
      <w:r w:rsidRPr="00CD2AF6">
        <w:rPr>
          <w:sz w:val="28"/>
          <w:szCs w:val="28"/>
        </w:rPr>
        <w:t xml:space="preserve">Значение целевого показателя рассчитывается как отношение общей стоимости возведенных объектов за </w:t>
      </w:r>
      <w:proofErr w:type="spellStart"/>
      <w:r w:rsidRPr="00CD2AF6">
        <w:rPr>
          <w:sz w:val="28"/>
          <w:szCs w:val="28"/>
          <w:lang w:val="en-US"/>
        </w:rPr>
        <w:t>i</w:t>
      </w:r>
      <w:proofErr w:type="spellEnd"/>
      <w:r w:rsidRPr="00CD2AF6">
        <w:rPr>
          <w:sz w:val="28"/>
          <w:szCs w:val="28"/>
        </w:rPr>
        <w:t xml:space="preserve">-й период отраженных в бухгалтерском учете </w:t>
      </w:r>
      <w:r w:rsidRPr="00CD2AF6">
        <w:rPr>
          <w:sz w:val="28"/>
          <w:szCs w:val="28"/>
        </w:rPr>
        <w:lastRenderedPageBreak/>
        <w:t>на счете капитальных вложений к общей стоимости объектов, переданных в муниципальную казну. Значение целевого показателя рассчитывается на основании муниципальных контрактов и актов приема-передачи ОКС-</w:t>
      </w:r>
      <w:proofErr w:type="spellStart"/>
      <w:r w:rsidRPr="00CD2AF6">
        <w:rPr>
          <w:sz w:val="28"/>
          <w:szCs w:val="28"/>
        </w:rPr>
        <w:t>КУМИ</w:t>
      </w:r>
      <w:proofErr w:type="spellEnd"/>
      <w:r w:rsidRPr="00CD2AF6">
        <w:rPr>
          <w:sz w:val="28"/>
          <w:szCs w:val="28"/>
        </w:rPr>
        <w:t>.</w:t>
      </w:r>
    </w:p>
    <w:p w:rsidR="00CD2AF6" w:rsidRPr="00CD2AF6" w:rsidRDefault="00CD2AF6" w:rsidP="00CD2AF6">
      <w:pPr>
        <w:tabs>
          <w:tab w:val="center" w:pos="4445"/>
          <w:tab w:val="left" w:pos="4913"/>
        </w:tabs>
        <w:ind w:firstLine="709"/>
        <w:jc w:val="both"/>
        <w:rPr>
          <w:sz w:val="28"/>
          <w:szCs w:val="28"/>
        </w:rPr>
      </w:pPr>
    </w:p>
    <w:p w:rsidR="00CD2AF6" w:rsidRPr="00CD2AF6" w:rsidRDefault="00CD2AF6" w:rsidP="00CD2AF6">
      <w:pPr>
        <w:tabs>
          <w:tab w:val="center" w:pos="4445"/>
          <w:tab w:val="left" w:pos="4913"/>
        </w:tabs>
        <w:ind w:firstLine="709"/>
        <w:jc w:val="both"/>
        <w:rPr>
          <w:sz w:val="28"/>
          <w:szCs w:val="28"/>
        </w:rPr>
      </w:pPr>
      <w:r w:rsidRPr="00CD2AF6">
        <w:rPr>
          <w:sz w:val="28"/>
          <w:szCs w:val="28"/>
        </w:rPr>
        <w:t>Роб</w:t>
      </w:r>
      <w:proofErr w:type="gramStart"/>
      <w:r w:rsidRPr="00CD2AF6">
        <w:rPr>
          <w:sz w:val="28"/>
          <w:szCs w:val="28"/>
          <w:vertAlign w:val="subscript"/>
        </w:rPr>
        <w:t xml:space="preserve"> </w:t>
      </w:r>
      <w:r w:rsidRPr="00CD2AF6">
        <w:rPr>
          <w:sz w:val="28"/>
          <w:szCs w:val="28"/>
        </w:rPr>
        <w:t xml:space="preserve">= </w:t>
      </w:r>
      <m:oMath>
        <m:f>
          <m:fPr>
            <m:ctrlPr>
              <w:rPr>
                <w:rFonts w:ascii="Cambria Math" w:hAnsi="Cambria Math"/>
                <w:b/>
                <w:i/>
                <w:sz w:val="28"/>
                <w:szCs w:val="28"/>
                <w:lang w:eastAsia="en-US"/>
              </w:rPr>
            </m:ctrlPr>
          </m:fPr>
          <m:num>
            <m:r>
              <m:rPr>
                <m:sty m:val="bi"/>
              </m:rPr>
              <w:rPr>
                <w:rFonts w:ascii="Cambria Math" w:hAnsi="Cambria Math"/>
                <w:sz w:val="28"/>
                <w:szCs w:val="28"/>
              </w:rPr>
              <m:t>А</m:t>
            </m:r>
            <w:proofErr w:type="gramEnd"/>
          </m:num>
          <m:den>
            <m:r>
              <m:rPr>
                <m:sty m:val="bi"/>
              </m:rPr>
              <w:rPr>
                <w:rFonts w:ascii="Cambria Math" w:hAnsi="Cambria Math"/>
                <w:sz w:val="28"/>
                <w:szCs w:val="28"/>
              </w:rPr>
              <m:t>В</m:t>
            </m:r>
          </m:den>
        </m:f>
      </m:oMath>
      <w:r w:rsidRPr="00CD2AF6">
        <w:rPr>
          <w:sz w:val="28"/>
          <w:szCs w:val="28"/>
        </w:rPr>
        <w:t xml:space="preserve"> х100,где:</w:t>
      </w:r>
    </w:p>
    <w:p w:rsidR="00CD2AF6" w:rsidRPr="00CD2AF6" w:rsidRDefault="00CD2AF6" w:rsidP="00CD2AF6">
      <w:pPr>
        <w:tabs>
          <w:tab w:val="center" w:pos="4445"/>
          <w:tab w:val="left" w:pos="4913"/>
        </w:tabs>
        <w:ind w:firstLine="709"/>
        <w:jc w:val="both"/>
        <w:rPr>
          <w:sz w:val="28"/>
          <w:szCs w:val="28"/>
        </w:rPr>
      </w:pPr>
    </w:p>
    <w:p w:rsidR="00CD2AF6" w:rsidRPr="00CD2AF6" w:rsidRDefault="00CD2AF6" w:rsidP="00CD2AF6">
      <w:pPr>
        <w:tabs>
          <w:tab w:val="center" w:pos="4445"/>
          <w:tab w:val="left" w:pos="4913"/>
        </w:tabs>
        <w:ind w:firstLine="709"/>
        <w:jc w:val="both"/>
        <w:rPr>
          <w:sz w:val="28"/>
          <w:szCs w:val="28"/>
        </w:rPr>
      </w:pPr>
      <w:r w:rsidRPr="00CD2AF6">
        <w:rPr>
          <w:sz w:val="28"/>
          <w:szCs w:val="28"/>
        </w:rPr>
        <w:t>А – стоимость объектов капитального строительства</w:t>
      </w:r>
    </w:p>
    <w:p w:rsidR="00CD2AF6" w:rsidRPr="00CD2AF6" w:rsidRDefault="00CD2AF6" w:rsidP="00CD2AF6">
      <w:pPr>
        <w:tabs>
          <w:tab w:val="center" w:pos="4445"/>
          <w:tab w:val="left" w:pos="4913"/>
        </w:tabs>
        <w:ind w:firstLine="709"/>
        <w:jc w:val="both"/>
        <w:rPr>
          <w:sz w:val="28"/>
          <w:szCs w:val="28"/>
        </w:rPr>
      </w:pPr>
      <w:r w:rsidRPr="00CD2AF6">
        <w:rPr>
          <w:sz w:val="28"/>
          <w:szCs w:val="28"/>
        </w:rPr>
        <w:t xml:space="preserve">В – стоимость объектов переданных в </w:t>
      </w:r>
      <w:proofErr w:type="spellStart"/>
      <w:r w:rsidRPr="00CD2AF6">
        <w:rPr>
          <w:sz w:val="28"/>
          <w:szCs w:val="28"/>
        </w:rPr>
        <w:t>КУМИ</w:t>
      </w:r>
      <w:proofErr w:type="spellEnd"/>
    </w:p>
    <w:p w:rsidR="00CD2AF6" w:rsidRPr="00CD2AF6" w:rsidRDefault="00CD2AF6" w:rsidP="00CD2AF6">
      <w:pPr>
        <w:shd w:val="clear" w:color="auto" w:fill="FFFFFF"/>
        <w:ind w:right="1" w:firstLine="709"/>
        <w:jc w:val="both"/>
        <w:rPr>
          <w:sz w:val="28"/>
          <w:szCs w:val="28"/>
        </w:rPr>
      </w:pPr>
    </w:p>
    <w:p w:rsidR="00CD2AF6" w:rsidRPr="00CD2AF6" w:rsidRDefault="00CD2AF6" w:rsidP="00CD2AF6">
      <w:pPr>
        <w:shd w:val="clear" w:color="auto" w:fill="FFFFFF"/>
        <w:ind w:right="1" w:firstLine="709"/>
        <w:jc w:val="both"/>
        <w:rPr>
          <w:sz w:val="28"/>
          <w:szCs w:val="28"/>
        </w:rPr>
      </w:pPr>
      <w:r w:rsidRPr="00CD2AF6">
        <w:rPr>
          <w:sz w:val="28"/>
          <w:szCs w:val="28"/>
        </w:rPr>
        <w:t>Оценкой эффективности Муниципальной программы послужит улучшение условий проживания граждан, возможное увеличение жилищного фонда за счет нового строительства, улучшение архитектурного облика города за счет комплексного освоения территории путем капитального ремонта муниципальных объектов и ликвидации аварийного жилищного фонда.</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Плановые значения целевых показателей (индикаторов) в увязке с основными мероприятиями Муниципальной программы приведены в Приложение №2 к Муниципальной программе.</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Источником информации для расчета значений показателей (индикаторов), достигнутых в процессе реализации Муниципальной программы, является отчет об исполнении плановых мероприятий в рамках выделенных подпрограмм.</w:t>
      </w:r>
    </w:p>
    <w:p w:rsidR="00CD2AF6" w:rsidRPr="00CD2AF6" w:rsidRDefault="00CD2AF6" w:rsidP="00CD2AF6">
      <w:pPr>
        <w:widowControl w:val="0"/>
        <w:autoSpaceDE w:val="0"/>
        <w:autoSpaceDN w:val="0"/>
        <w:adjustRightInd w:val="0"/>
        <w:ind w:right="1" w:firstLine="709"/>
        <w:jc w:val="both"/>
        <w:rPr>
          <w:sz w:val="28"/>
          <w:szCs w:val="28"/>
        </w:rPr>
      </w:pPr>
    </w:p>
    <w:p w:rsidR="00CD2AF6" w:rsidRPr="002C2C3B" w:rsidRDefault="00CD2AF6" w:rsidP="001B6862">
      <w:pPr>
        <w:pStyle w:val="a5"/>
        <w:widowControl w:val="0"/>
        <w:numPr>
          <w:ilvl w:val="0"/>
          <w:numId w:val="7"/>
        </w:numPr>
        <w:autoSpaceDE w:val="0"/>
        <w:autoSpaceDN w:val="0"/>
        <w:adjustRightInd w:val="0"/>
        <w:ind w:right="1"/>
        <w:jc w:val="center"/>
        <w:outlineLvl w:val="1"/>
        <w:rPr>
          <w:b/>
          <w:sz w:val="28"/>
          <w:szCs w:val="28"/>
          <w:u w:val="single"/>
        </w:rPr>
      </w:pPr>
      <w:r w:rsidRPr="002C2C3B">
        <w:rPr>
          <w:b/>
          <w:sz w:val="28"/>
          <w:szCs w:val="28"/>
          <w:u w:val="single"/>
        </w:rPr>
        <w:t>Информация об участии организаций и государственных внебюджетных фондов</w:t>
      </w:r>
    </w:p>
    <w:p w:rsidR="00CD2AF6" w:rsidRPr="00CD2AF6" w:rsidRDefault="00CD2AF6" w:rsidP="00CD2AF6">
      <w:pPr>
        <w:widowControl w:val="0"/>
        <w:autoSpaceDE w:val="0"/>
        <w:autoSpaceDN w:val="0"/>
        <w:adjustRightInd w:val="0"/>
        <w:ind w:right="1" w:firstLine="709"/>
        <w:jc w:val="both"/>
        <w:rPr>
          <w:color w:val="FF0000"/>
          <w:sz w:val="28"/>
          <w:szCs w:val="28"/>
        </w:rPr>
      </w:pP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В </w:t>
      </w:r>
      <w:proofErr w:type="gramStart"/>
      <w:r w:rsidRPr="00CD2AF6">
        <w:rPr>
          <w:sz w:val="28"/>
          <w:szCs w:val="28"/>
        </w:rPr>
        <w:t>рамках</w:t>
      </w:r>
      <w:proofErr w:type="gramEnd"/>
      <w:r w:rsidRPr="00CD2AF6">
        <w:rPr>
          <w:sz w:val="28"/>
          <w:szCs w:val="28"/>
        </w:rPr>
        <w:t xml:space="preserve"> реализации Муниципальной программы не предусмотрено участие организаций и государственных внебюджетных фондов. </w:t>
      </w:r>
    </w:p>
    <w:p w:rsidR="00CD2AF6" w:rsidRPr="00CD2AF6" w:rsidRDefault="00CD2AF6" w:rsidP="00CD2AF6">
      <w:pPr>
        <w:widowControl w:val="0"/>
        <w:autoSpaceDE w:val="0"/>
        <w:autoSpaceDN w:val="0"/>
        <w:adjustRightInd w:val="0"/>
        <w:ind w:right="1" w:firstLine="709"/>
        <w:jc w:val="both"/>
        <w:outlineLvl w:val="1"/>
        <w:rPr>
          <w:sz w:val="28"/>
          <w:szCs w:val="28"/>
        </w:rPr>
      </w:pPr>
    </w:p>
    <w:p w:rsidR="00CD2AF6" w:rsidRPr="00CD2AF6" w:rsidRDefault="00CD2AF6" w:rsidP="002C2C3B">
      <w:pPr>
        <w:widowControl w:val="0"/>
        <w:autoSpaceDE w:val="0"/>
        <w:autoSpaceDN w:val="0"/>
        <w:adjustRightInd w:val="0"/>
        <w:ind w:right="1"/>
        <w:jc w:val="center"/>
        <w:outlineLvl w:val="1"/>
        <w:rPr>
          <w:b/>
          <w:sz w:val="28"/>
          <w:szCs w:val="28"/>
          <w:u w:val="single"/>
        </w:rPr>
      </w:pPr>
      <w:r w:rsidRPr="00CD2AF6">
        <w:rPr>
          <w:b/>
          <w:sz w:val="28"/>
          <w:szCs w:val="28"/>
          <w:u w:val="single"/>
        </w:rPr>
        <w:t>7. Ресурсное обеспечение реализации Муниципальной</w:t>
      </w:r>
      <w:r w:rsidR="002C2C3B">
        <w:rPr>
          <w:b/>
          <w:sz w:val="28"/>
          <w:szCs w:val="28"/>
          <w:u w:val="single"/>
        </w:rPr>
        <w:t xml:space="preserve"> </w:t>
      </w:r>
      <w:r w:rsidRPr="00CD2AF6">
        <w:rPr>
          <w:b/>
          <w:sz w:val="28"/>
          <w:szCs w:val="28"/>
          <w:u w:val="single"/>
        </w:rPr>
        <w:t>программы</w:t>
      </w:r>
    </w:p>
    <w:p w:rsidR="00CD2AF6" w:rsidRPr="00CD2AF6" w:rsidRDefault="00CD2AF6" w:rsidP="00CD2AF6">
      <w:pPr>
        <w:tabs>
          <w:tab w:val="left" w:pos="3360"/>
        </w:tabs>
        <w:ind w:right="1" w:firstLine="709"/>
        <w:jc w:val="both"/>
        <w:rPr>
          <w:sz w:val="28"/>
          <w:szCs w:val="28"/>
        </w:rPr>
      </w:pPr>
    </w:p>
    <w:p w:rsidR="00CD2AF6" w:rsidRPr="00CD2AF6" w:rsidRDefault="00CD2AF6" w:rsidP="00CD2AF6">
      <w:pPr>
        <w:ind w:right="1" w:firstLine="709"/>
        <w:jc w:val="both"/>
        <w:rPr>
          <w:sz w:val="28"/>
          <w:szCs w:val="28"/>
        </w:rPr>
      </w:pPr>
      <w:proofErr w:type="gramStart"/>
      <w:r w:rsidRPr="00CD2AF6">
        <w:rPr>
          <w:sz w:val="28"/>
          <w:szCs w:val="28"/>
        </w:rPr>
        <w:t xml:space="preserve">Политика ресурсного обеспечения Программы исходит из того, что в рассматриваемый период бюджет Гурьевского муниципального района не в состоянии полностью финансировать работы по всем направлениям в связи, с чем предусмотрено софинансирование целевых расходов, связанных с выполнением программных мероприятий путем привлечения федерального и регионального бюджетов, а именно </w:t>
      </w:r>
      <w:r w:rsidRPr="00CD2AF6">
        <w:rPr>
          <w:sz w:val="28"/>
          <w:szCs w:val="28"/>
          <w:lang w:eastAsia="en-US"/>
        </w:rPr>
        <w:t>Федеральный закон от 21.12.1996 г. № 159-ФЗ «О дополнительных гарантиях по социальной поддержке детей-сирот и детей</w:t>
      </w:r>
      <w:proofErr w:type="gramEnd"/>
      <w:r w:rsidRPr="00CD2AF6">
        <w:rPr>
          <w:sz w:val="28"/>
          <w:szCs w:val="28"/>
          <w:lang w:eastAsia="en-US"/>
        </w:rPr>
        <w:t xml:space="preserve">, </w:t>
      </w:r>
      <w:proofErr w:type="gramStart"/>
      <w:r w:rsidRPr="00CD2AF6">
        <w:rPr>
          <w:sz w:val="28"/>
          <w:szCs w:val="28"/>
          <w:lang w:eastAsia="en-US"/>
        </w:rPr>
        <w:t>оставшихся без попечения родителей»,</w:t>
      </w:r>
      <w:r>
        <w:rPr>
          <w:sz w:val="28"/>
          <w:szCs w:val="28"/>
          <w:lang w:eastAsia="en-US"/>
        </w:rPr>
        <w:t xml:space="preserve"> </w:t>
      </w:r>
      <w:r w:rsidRPr="00CD2AF6">
        <w:rPr>
          <w:sz w:val="28"/>
          <w:szCs w:val="28"/>
          <w:lang w:eastAsia="en-US"/>
        </w:rPr>
        <w:t>Федеральный закон от 12.01.1995 года № 5-ФЗ «О ветеранах», Федеральный закон от 24.11.1995 года № 181-ФЗ «О социальной защите инвалидов в Российской Федерации», Указ президента РФ от 07.05.2008 № 714 «Об обеспечении жильем ветеранов Великой Отечественной войны 1941-1945 годов», Закон Кемеровской области от 27.12.2012 г.</w:t>
      </w:r>
      <w:r>
        <w:rPr>
          <w:sz w:val="28"/>
          <w:szCs w:val="28"/>
          <w:lang w:eastAsia="en-US"/>
        </w:rPr>
        <w:t xml:space="preserve"> </w:t>
      </w:r>
      <w:r w:rsidRPr="00CD2AF6">
        <w:rPr>
          <w:sz w:val="28"/>
          <w:szCs w:val="28"/>
          <w:lang w:eastAsia="en-US"/>
        </w:rPr>
        <w:t>№134-ОЗ «Об обеспечении жилыми помещениями детей-сирот и детей, оставшихся без попечения родителей, лиц из</w:t>
      </w:r>
      <w:proofErr w:type="gramEnd"/>
      <w:r w:rsidRPr="00CD2AF6">
        <w:rPr>
          <w:sz w:val="28"/>
          <w:szCs w:val="28"/>
          <w:lang w:eastAsia="en-US"/>
        </w:rPr>
        <w:t xml:space="preserve"> </w:t>
      </w:r>
      <w:proofErr w:type="gramStart"/>
      <w:r w:rsidRPr="00CD2AF6">
        <w:rPr>
          <w:sz w:val="28"/>
          <w:szCs w:val="28"/>
          <w:lang w:eastAsia="en-US"/>
        </w:rPr>
        <w:t xml:space="preserve">числа детей-сирот и детей, оставшихся без попечения родителей», </w:t>
      </w:r>
      <w:r w:rsidRPr="00CD2AF6">
        <w:rPr>
          <w:sz w:val="28"/>
          <w:szCs w:val="28"/>
        </w:rPr>
        <w:t>95-ОЗ от 30.06.2007г.</w:t>
      </w:r>
      <w:r>
        <w:rPr>
          <w:sz w:val="28"/>
          <w:szCs w:val="28"/>
        </w:rPr>
        <w:t xml:space="preserve"> </w:t>
      </w:r>
      <w:r w:rsidRPr="00CD2AF6">
        <w:rPr>
          <w:sz w:val="28"/>
          <w:szCs w:val="28"/>
        </w:rPr>
        <w:t xml:space="preserve">«О поощрении отдельных категорий детей-сирот, оставшихся без попечения родителей», 129-ОЗ от 17.11.2006г. «О категориях граждан, имеющих право на получение по договорам социального найма жилых помещений из жилищного фонда Кемеровской области», 58-ОЗ от 15.05.2006г. «О предоставлении </w:t>
      </w:r>
      <w:r w:rsidRPr="00CD2AF6">
        <w:rPr>
          <w:sz w:val="28"/>
          <w:szCs w:val="28"/>
        </w:rPr>
        <w:lastRenderedPageBreak/>
        <w:t>долгосрочных целевых жилищных займов, социальных выплат на приобретение жилых помещений и</w:t>
      </w:r>
      <w:proofErr w:type="gramEnd"/>
      <w:r w:rsidRPr="00CD2AF6">
        <w:rPr>
          <w:sz w:val="28"/>
          <w:szCs w:val="28"/>
        </w:rPr>
        <w:t xml:space="preserve"> </w:t>
      </w:r>
      <w:proofErr w:type="gramStart"/>
      <w:r w:rsidRPr="00CD2AF6">
        <w:rPr>
          <w:sz w:val="28"/>
          <w:szCs w:val="28"/>
        </w:rPr>
        <w:t>развитии ипотечного жилищного кредитования»,</w:t>
      </w:r>
      <w:r>
        <w:rPr>
          <w:sz w:val="28"/>
          <w:szCs w:val="28"/>
        </w:rPr>
        <w:t xml:space="preserve"> </w:t>
      </w:r>
      <w:r w:rsidRPr="00CD2AF6">
        <w:rPr>
          <w:sz w:val="28"/>
          <w:szCs w:val="28"/>
        </w:rPr>
        <w:t>185-ФЗ от 21.07.2007г. «О Фонде содействия реформированию жилищно-коммунального хозяйства», Постановление</w:t>
      </w:r>
      <w:r>
        <w:rPr>
          <w:sz w:val="28"/>
          <w:szCs w:val="28"/>
        </w:rPr>
        <w:t xml:space="preserve"> </w:t>
      </w:r>
      <w:r w:rsidRPr="00CD2AF6">
        <w:rPr>
          <w:sz w:val="28"/>
          <w:szCs w:val="28"/>
        </w:rPr>
        <w:t>Правительства РФ от 04.06.2007г. № 344 «Об утверждении правил предоставления из федерального бюджета субсидий бюджетам субъектов Российской Федерации на проведение мероприятий по переселению граждан из</w:t>
      </w:r>
      <w:r>
        <w:rPr>
          <w:sz w:val="28"/>
          <w:szCs w:val="28"/>
        </w:rPr>
        <w:t xml:space="preserve"> </w:t>
      </w:r>
      <w:r w:rsidRPr="00CD2AF6">
        <w:rPr>
          <w:sz w:val="28"/>
          <w:szCs w:val="28"/>
        </w:rPr>
        <w:t>жилищного фонда, признанного непригодным для проживания, и (или) жилищного фонда с высоким уровнем износа»</w:t>
      </w:r>
      <w:r>
        <w:rPr>
          <w:sz w:val="28"/>
          <w:szCs w:val="28"/>
        </w:rPr>
        <w:t xml:space="preserve"> </w:t>
      </w:r>
      <w:r w:rsidRPr="00CD2AF6">
        <w:rPr>
          <w:sz w:val="28"/>
          <w:szCs w:val="28"/>
        </w:rPr>
        <w:t>и т.д.</w:t>
      </w:r>
      <w:proofErr w:type="gramEnd"/>
    </w:p>
    <w:p w:rsidR="00CD2AF6" w:rsidRPr="00CD2AF6" w:rsidRDefault="00CD2AF6" w:rsidP="00CD2AF6">
      <w:pPr>
        <w:ind w:right="1" w:firstLine="709"/>
        <w:jc w:val="both"/>
        <w:rPr>
          <w:sz w:val="28"/>
          <w:szCs w:val="28"/>
        </w:rPr>
      </w:pPr>
      <w:r w:rsidRPr="00CD2AF6">
        <w:rPr>
          <w:spacing w:val="-1"/>
          <w:sz w:val="28"/>
          <w:szCs w:val="28"/>
        </w:rPr>
        <w:t xml:space="preserve">Объемы финансирования по программным мероприятиям </w:t>
      </w:r>
      <w:r w:rsidRPr="00CD2AF6">
        <w:rPr>
          <w:sz w:val="28"/>
          <w:szCs w:val="28"/>
        </w:rPr>
        <w:t xml:space="preserve">подлежат ежегодно уточнению, исходя из возможностей бюджетов на соответствующий финансовый год. </w:t>
      </w:r>
    </w:p>
    <w:p w:rsidR="00CD2AF6" w:rsidRPr="00CD2AF6" w:rsidRDefault="00CD2AF6" w:rsidP="00CD2AF6">
      <w:pPr>
        <w:ind w:right="1" w:firstLine="709"/>
        <w:jc w:val="both"/>
        <w:rPr>
          <w:sz w:val="28"/>
          <w:szCs w:val="28"/>
        </w:rPr>
      </w:pPr>
      <w:r w:rsidRPr="00CD2AF6">
        <w:rPr>
          <w:sz w:val="28"/>
          <w:szCs w:val="28"/>
        </w:rPr>
        <w:t>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w:t>
      </w:r>
    </w:p>
    <w:p w:rsidR="00CD2AF6" w:rsidRPr="00CD2AF6" w:rsidRDefault="00CD2AF6" w:rsidP="00CD2AF6">
      <w:pPr>
        <w:ind w:right="1" w:firstLine="709"/>
        <w:jc w:val="both"/>
        <w:rPr>
          <w:sz w:val="28"/>
          <w:szCs w:val="28"/>
        </w:rPr>
      </w:pPr>
      <w:r w:rsidRPr="00CD2AF6">
        <w:rPr>
          <w:sz w:val="28"/>
          <w:szCs w:val="28"/>
        </w:rPr>
        <w:t>Объем бюджетных ассигнований и источники финансирования на реализацию Муниципальной программы с разбивкой по годам ее реализации представлены в таблице, согласно Приложению №1 к Муниципальной программе.</w:t>
      </w:r>
    </w:p>
    <w:p w:rsidR="00CD2AF6" w:rsidRPr="00CD2AF6" w:rsidRDefault="00CD2AF6" w:rsidP="00CD2AF6">
      <w:pPr>
        <w:ind w:right="1" w:firstLine="709"/>
        <w:jc w:val="both"/>
        <w:rPr>
          <w:sz w:val="28"/>
          <w:szCs w:val="28"/>
        </w:rPr>
      </w:pPr>
    </w:p>
    <w:p w:rsidR="00CD2AF6" w:rsidRPr="00CD2AF6" w:rsidRDefault="00CD2AF6" w:rsidP="002C2C3B">
      <w:pPr>
        <w:widowControl w:val="0"/>
        <w:autoSpaceDE w:val="0"/>
        <w:autoSpaceDN w:val="0"/>
        <w:adjustRightInd w:val="0"/>
        <w:ind w:right="1"/>
        <w:jc w:val="center"/>
        <w:outlineLvl w:val="1"/>
        <w:rPr>
          <w:b/>
          <w:sz w:val="28"/>
          <w:szCs w:val="28"/>
          <w:u w:val="single"/>
        </w:rPr>
      </w:pPr>
      <w:r w:rsidRPr="00CD2AF6">
        <w:rPr>
          <w:b/>
          <w:sz w:val="28"/>
          <w:szCs w:val="28"/>
          <w:u w:val="single"/>
        </w:rPr>
        <w:t>8. Сведения о планируемых значениях целевых показателей</w:t>
      </w:r>
    </w:p>
    <w:p w:rsidR="00CD2AF6" w:rsidRPr="00CD2AF6" w:rsidRDefault="00CD2AF6" w:rsidP="002C2C3B">
      <w:pPr>
        <w:widowControl w:val="0"/>
        <w:autoSpaceDE w:val="0"/>
        <w:autoSpaceDN w:val="0"/>
        <w:adjustRightInd w:val="0"/>
        <w:ind w:right="1"/>
        <w:jc w:val="center"/>
        <w:rPr>
          <w:sz w:val="28"/>
          <w:szCs w:val="28"/>
        </w:rPr>
      </w:pPr>
      <w:r w:rsidRPr="00CD2AF6">
        <w:rPr>
          <w:b/>
          <w:sz w:val="28"/>
          <w:szCs w:val="28"/>
          <w:u w:val="single"/>
        </w:rPr>
        <w:t>(индикаторов) Муниципальной программы</w:t>
      </w:r>
    </w:p>
    <w:p w:rsidR="00CD2AF6" w:rsidRPr="00CD2AF6" w:rsidRDefault="00CD2AF6" w:rsidP="00CD2AF6">
      <w:pPr>
        <w:tabs>
          <w:tab w:val="left" w:pos="3300"/>
        </w:tabs>
        <w:ind w:right="1" w:firstLine="709"/>
        <w:jc w:val="both"/>
        <w:rPr>
          <w:sz w:val="28"/>
          <w:szCs w:val="28"/>
        </w:rPr>
      </w:pPr>
    </w:p>
    <w:p w:rsidR="00CD2AF6" w:rsidRPr="00CD2AF6" w:rsidRDefault="00CD2AF6" w:rsidP="00CD2AF6">
      <w:pPr>
        <w:ind w:right="1" w:firstLine="709"/>
        <w:jc w:val="both"/>
        <w:rPr>
          <w:sz w:val="28"/>
          <w:szCs w:val="28"/>
        </w:rPr>
      </w:pPr>
      <w:r w:rsidRPr="00CD2AF6">
        <w:rPr>
          <w:sz w:val="28"/>
          <w:szCs w:val="28"/>
        </w:rPr>
        <w:t>Достижение целей, поставленных в реализуемой Муниципальной программе, запланировано через достижение плановых значений целевых показателей (индикаторов) Муниципальной программы, данные приведены в таблице, согласно Приложению №2 к Муниципальной программе.</w:t>
      </w:r>
    </w:p>
    <w:p w:rsidR="00CD2AF6" w:rsidRPr="00CD2AF6" w:rsidRDefault="00CD2AF6" w:rsidP="00CD2AF6">
      <w:pPr>
        <w:autoSpaceDE w:val="0"/>
        <w:autoSpaceDN w:val="0"/>
        <w:adjustRightInd w:val="0"/>
        <w:ind w:right="1" w:firstLine="709"/>
        <w:jc w:val="both"/>
        <w:outlineLvl w:val="0"/>
        <w:rPr>
          <w:sz w:val="28"/>
          <w:szCs w:val="28"/>
        </w:rPr>
      </w:pPr>
    </w:p>
    <w:p w:rsidR="00CD2AF6" w:rsidRPr="00CD2AF6" w:rsidRDefault="00CD2AF6" w:rsidP="002C2C3B">
      <w:pPr>
        <w:autoSpaceDE w:val="0"/>
        <w:autoSpaceDN w:val="0"/>
        <w:adjustRightInd w:val="0"/>
        <w:ind w:right="1"/>
        <w:jc w:val="center"/>
        <w:outlineLvl w:val="0"/>
        <w:rPr>
          <w:b/>
          <w:sz w:val="28"/>
          <w:szCs w:val="28"/>
          <w:u w:val="single"/>
        </w:rPr>
      </w:pPr>
      <w:r w:rsidRPr="00CD2AF6">
        <w:rPr>
          <w:b/>
          <w:sz w:val="28"/>
          <w:szCs w:val="28"/>
          <w:u w:val="single"/>
        </w:rPr>
        <w:t>9. Анализ рисков реализации Муниципальной программы</w:t>
      </w:r>
    </w:p>
    <w:p w:rsidR="00CD2AF6" w:rsidRPr="00CD2AF6" w:rsidRDefault="00CD2AF6" w:rsidP="00CD2AF6">
      <w:pPr>
        <w:tabs>
          <w:tab w:val="left" w:pos="2790"/>
        </w:tabs>
        <w:ind w:right="1" w:firstLine="709"/>
        <w:jc w:val="both"/>
        <w:rPr>
          <w:b/>
          <w:sz w:val="28"/>
          <w:szCs w:val="28"/>
          <w:u w:val="single"/>
        </w:rPr>
      </w:pPr>
    </w:p>
    <w:p w:rsidR="00CD2AF6" w:rsidRPr="00CD2AF6" w:rsidRDefault="00CD2AF6" w:rsidP="00CD2AF6">
      <w:pPr>
        <w:autoSpaceDE w:val="0"/>
        <w:autoSpaceDN w:val="0"/>
        <w:adjustRightInd w:val="0"/>
        <w:ind w:right="1" w:firstLine="709"/>
        <w:jc w:val="both"/>
        <w:outlineLvl w:val="1"/>
        <w:rPr>
          <w:sz w:val="28"/>
          <w:szCs w:val="28"/>
        </w:rPr>
      </w:pPr>
      <w:r w:rsidRPr="00CD2AF6">
        <w:rPr>
          <w:sz w:val="28"/>
          <w:szCs w:val="28"/>
        </w:rPr>
        <w:t>При реализации Муниципальной программы возможно возникновение следующих рисков:</w:t>
      </w:r>
    </w:p>
    <w:p w:rsidR="00CD2AF6" w:rsidRPr="00CD2AF6" w:rsidRDefault="00CD2AF6" w:rsidP="00CD2AF6">
      <w:pPr>
        <w:autoSpaceDE w:val="0"/>
        <w:autoSpaceDN w:val="0"/>
        <w:adjustRightInd w:val="0"/>
        <w:ind w:right="1" w:firstLine="709"/>
        <w:jc w:val="both"/>
        <w:outlineLvl w:val="1"/>
        <w:rPr>
          <w:sz w:val="28"/>
          <w:szCs w:val="28"/>
        </w:rPr>
      </w:pPr>
      <w:r w:rsidRPr="00CD2AF6">
        <w:rPr>
          <w:sz w:val="28"/>
          <w:szCs w:val="28"/>
        </w:rPr>
        <w:t>-</w:t>
      </w:r>
      <w:r w:rsidR="002C2C3B">
        <w:rPr>
          <w:sz w:val="28"/>
          <w:szCs w:val="28"/>
        </w:rPr>
        <w:t xml:space="preserve"> </w:t>
      </w:r>
      <w:r w:rsidRPr="00CD2AF6">
        <w:rPr>
          <w:sz w:val="28"/>
          <w:szCs w:val="28"/>
          <w:u w:val="single"/>
        </w:rPr>
        <w:t>финансовые риски</w:t>
      </w:r>
      <w:r w:rsidRPr="00CD2AF6">
        <w:rPr>
          <w:sz w:val="28"/>
          <w:szCs w:val="28"/>
        </w:rPr>
        <w:t xml:space="preserve">, связанные с финансированием Муниципальной программы в неполном объеме, изменением уровня инфляции, кризисными явлениями, изменением бюджетного и налогового законодательства. </w:t>
      </w:r>
    </w:p>
    <w:p w:rsidR="00CD2AF6" w:rsidRPr="00CD2AF6" w:rsidRDefault="00CD2AF6" w:rsidP="00CD2AF6">
      <w:pPr>
        <w:autoSpaceDE w:val="0"/>
        <w:autoSpaceDN w:val="0"/>
        <w:adjustRightInd w:val="0"/>
        <w:ind w:right="1" w:firstLine="709"/>
        <w:jc w:val="both"/>
        <w:outlineLvl w:val="1"/>
        <w:rPr>
          <w:sz w:val="28"/>
          <w:szCs w:val="28"/>
        </w:rPr>
      </w:pPr>
      <w:r w:rsidRPr="00CD2AF6">
        <w:rPr>
          <w:sz w:val="28"/>
          <w:szCs w:val="28"/>
        </w:rPr>
        <w:t>Организация мониторинга и аналитического сопровождения реализации муниципальной программы обеспечит управление данными рисками. Проведение экономического анализа по использованию ресурсов муниципальной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CD2AF6">
        <w:rPr>
          <w:sz w:val="28"/>
          <w:szCs w:val="28"/>
        </w:rPr>
        <w:t>дств в т</w:t>
      </w:r>
      <w:proofErr w:type="gramEnd"/>
      <w:r w:rsidRPr="00CD2AF6">
        <w:rPr>
          <w:sz w:val="28"/>
          <w:szCs w:val="28"/>
        </w:rPr>
        <w:t>ечение финансового года.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w:t>
      </w:r>
    </w:p>
    <w:p w:rsidR="00CD2AF6" w:rsidRPr="00CD2AF6" w:rsidRDefault="00CD2AF6" w:rsidP="00CD2AF6">
      <w:pPr>
        <w:autoSpaceDE w:val="0"/>
        <w:autoSpaceDN w:val="0"/>
        <w:adjustRightInd w:val="0"/>
        <w:ind w:right="1" w:firstLine="709"/>
        <w:jc w:val="both"/>
        <w:outlineLvl w:val="1"/>
        <w:rPr>
          <w:sz w:val="28"/>
          <w:szCs w:val="28"/>
        </w:rPr>
      </w:pPr>
      <w:r w:rsidRPr="00CD2AF6">
        <w:rPr>
          <w:sz w:val="28"/>
          <w:szCs w:val="28"/>
        </w:rPr>
        <w:t>-</w:t>
      </w:r>
      <w:r w:rsidR="002C2C3B">
        <w:rPr>
          <w:sz w:val="28"/>
          <w:szCs w:val="28"/>
        </w:rPr>
        <w:t xml:space="preserve"> </w:t>
      </w:r>
      <w:r w:rsidRPr="00CD2AF6">
        <w:rPr>
          <w:sz w:val="28"/>
          <w:szCs w:val="28"/>
          <w:u w:val="single"/>
        </w:rPr>
        <w:t>непредвиденные риски</w:t>
      </w:r>
      <w:r w:rsidRPr="00CD2AF6">
        <w:rPr>
          <w:sz w:val="28"/>
          <w:szCs w:val="28"/>
        </w:rPr>
        <w:t>, связанные с природными и техногенными катастрофами и катаклизмами, которые могут привести к увеличению расходов местного бюджета и снижению расходов на Муниципальную программу.</w:t>
      </w:r>
    </w:p>
    <w:p w:rsidR="00CD2AF6" w:rsidRPr="00CD2AF6" w:rsidRDefault="00CD2AF6" w:rsidP="00CD2AF6">
      <w:pPr>
        <w:autoSpaceDE w:val="0"/>
        <w:autoSpaceDN w:val="0"/>
        <w:adjustRightInd w:val="0"/>
        <w:ind w:right="1" w:firstLine="709"/>
        <w:jc w:val="both"/>
        <w:outlineLvl w:val="1"/>
        <w:rPr>
          <w:sz w:val="28"/>
          <w:szCs w:val="28"/>
        </w:rPr>
      </w:pPr>
      <w:r w:rsidRPr="00CD2AF6">
        <w:rPr>
          <w:sz w:val="28"/>
          <w:szCs w:val="28"/>
        </w:rPr>
        <w:t>Минимизация непредвиденных рисков будет предприниматься в ходе оперативного управления.</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w:t>
      </w:r>
      <w:r w:rsidR="002C2C3B">
        <w:rPr>
          <w:sz w:val="28"/>
          <w:szCs w:val="28"/>
        </w:rPr>
        <w:t xml:space="preserve"> </w:t>
      </w:r>
      <w:r w:rsidRPr="00CD2AF6">
        <w:rPr>
          <w:sz w:val="28"/>
          <w:szCs w:val="28"/>
          <w:u w:val="single"/>
        </w:rPr>
        <w:t>законодательные риски</w:t>
      </w:r>
      <w:r w:rsidRPr="00CD2AF6">
        <w:rPr>
          <w:sz w:val="28"/>
          <w:szCs w:val="28"/>
        </w:rPr>
        <w:t>, связанные с внесение изменений в нормативно-</w:t>
      </w:r>
      <w:r w:rsidRPr="00CD2AF6">
        <w:rPr>
          <w:sz w:val="28"/>
          <w:szCs w:val="28"/>
        </w:rPr>
        <w:lastRenderedPageBreak/>
        <w:t>правовые акты на федеральном и областном уровне, что существенно повлияет на достижение поставленных целей муниципальной программы.</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В </w:t>
      </w:r>
      <w:proofErr w:type="gramStart"/>
      <w:r w:rsidRPr="00CD2AF6">
        <w:rPr>
          <w:sz w:val="28"/>
          <w:szCs w:val="28"/>
        </w:rPr>
        <w:t>целях</w:t>
      </w:r>
      <w:proofErr w:type="gramEnd"/>
      <w:r w:rsidRPr="00CD2AF6">
        <w:rPr>
          <w:sz w:val="28"/>
          <w:szCs w:val="28"/>
        </w:rPr>
        <w:t xml:space="preserve">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CD2AF6" w:rsidRPr="00CD2AF6" w:rsidRDefault="00CD2AF6" w:rsidP="00CD2AF6">
      <w:pPr>
        <w:tabs>
          <w:tab w:val="left" w:pos="1380"/>
        </w:tabs>
        <w:ind w:right="1" w:firstLine="709"/>
        <w:jc w:val="both"/>
        <w:rPr>
          <w:b/>
          <w:sz w:val="28"/>
          <w:szCs w:val="28"/>
          <w:u w:val="single"/>
        </w:rPr>
      </w:pPr>
    </w:p>
    <w:p w:rsidR="00CD2AF6" w:rsidRPr="00CD2AF6" w:rsidRDefault="00CD2AF6" w:rsidP="002C2C3B">
      <w:pPr>
        <w:tabs>
          <w:tab w:val="left" w:pos="1380"/>
        </w:tabs>
        <w:ind w:right="1"/>
        <w:jc w:val="center"/>
        <w:rPr>
          <w:b/>
          <w:sz w:val="28"/>
          <w:szCs w:val="28"/>
          <w:u w:val="single"/>
        </w:rPr>
      </w:pPr>
      <w:r w:rsidRPr="00CD2AF6">
        <w:rPr>
          <w:b/>
          <w:sz w:val="28"/>
          <w:szCs w:val="28"/>
          <w:u w:val="single"/>
        </w:rPr>
        <w:t>10. Методика оценки эффективности Муниципальной программы</w:t>
      </w:r>
    </w:p>
    <w:p w:rsidR="00CD2AF6" w:rsidRPr="00CD2AF6" w:rsidRDefault="00CD2AF6" w:rsidP="00CD2AF6">
      <w:pPr>
        <w:tabs>
          <w:tab w:val="left" w:pos="1380"/>
        </w:tabs>
        <w:ind w:right="1" w:firstLine="709"/>
        <w:jc w:val="both"/>
        <w:rPr>
          <w:b/>
          <w:sz w:val="28"/>
          <w:szCs w:val="28"/>
          <w:u w:val="single"/>
        </w:rPr>
      </w:pP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Методика оценки эффективности Муниципальной программы учитывает достижения цели и решения задач Муниципальной программы, соотношение ожидаемых результатов с показателями, указанными в Муниципальной программе.</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Оценка эффективности реализации Муниципальной программы будет осуществляться путем сопоставления планируемых и фактических значений показателей (индикаторов) через коэффициент эффективности.</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Коэффициент эффективности Муниципальной программы рассчитывается по формуле:</w:t>
      </w:r>
    </w:p>
    <w:p w:rsidR="00CD2AF6" w:rsidRPr="00CD2AF6" w:rsidRDefault="00CD2AF6" w:rsidP="00CD2AF6">
      <w:pPr>
        <w:widowControl w:val="0"/>
        <w:autoSpaceDE w:val="0"/>
        <w:autoSpaceDN w:val="0"/>
        <w:adjustRightInd w:val="0"/>
        <w:ind w:right="1" w:firstLine="709"/>
        <w:jc w:val="both"/>
        <w:rPr>
          <w:sz w:val="28"/>
          <w:szCs w:val="28"/>
        </w:rPr>
      </w:pPr>
      <w:bookmarkStart w:id="1" w:name="OLE_LINK1"/>
      <w:r w:rsidRPr="00CD2AF6">
        <w:rPr>
          <w:noProof/>
          <w:position w:val="-14"/>
          <w:sz w:val="28"/>
          <w:szCs w:val="28"/>
        </w:rPr>
        <w:drawing>
          <wp:inline distT="0" distB="0" distL="0" distR="0">
            <wp:extent cx="1457325" cy="2571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57325" cy="257175"/>
                    </a:xfrm>
                    <a:prstGeom prst="rect">
                      <a:avLst/>
                    </a:prstGeom>
                    <a:noFill/>
                    <a:ln w="9525">
                      <a:noFill/>
                      <a:miter lim="800000"/>
                      <a:headEnd/>
                      <a:tailEnd/>
                    </a:ln>
                  </pic:spPr>
                </pic:pic>
              </a:graphicData>
            </a:graphic>
          </wp:inline>
        </w:drawing>
      </w:r>
      <w:r w:rsidRPr="00CD2AF6">
        <w:rPr>
          <w:sz w:val="28"/>
          <w:szCs w:val="28"/>
        </w:rPr>
        <w:t>, где:</w:t>
      </w:r>
    </w:p>
    <w:p w:rsidR="00CD2AF6" w:rsidRPr="00CD2AF6" w:rsidRDefault="00CD2AF6" w:rsidP="00CD2AF6">
      <w:pPr>
        <w:widowControl w:val="0"/>
        <w:autoSpaceDE w:val="0"/>
        <w:autoSpaceDN w:val="0"/>
        <w:adjustRightInd w:val="0"/>
        <w:ind w:right="1" w:firstLine="709"/>
        <w:jc w:val="both"/>
        <w:rPr>
          <w:sz w:val="28"/>
          <w:szCs w:val="28"/>
        </w:rPr>
      </w:pPr>
      <w:r w:rsidRPr="00CD2AF6">
        <w:rPr>
          <w:noProof/>
          <w:position w:val="-14"/>
          <w:sz w:val="28"/>
          <w:szCs w:val="28"/>
        </w:rPr>
        <w:drawing>
          <wp:inline distT="0" distB="0" distL="0" distR="0">
            <wp:extent cx="276225" cy="257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CD2AF6">
        <w:rPr>
          <w:sz w:val="28"/>
          <w:szCs w:val="28"/>
        </w:rPr>
        <w:t xml:space="preserve"> - сумма условных индексов по всем показателям;</w:t>
      </w:r>
    </w:p>
    <w:p w:rsidR="00CD2AF6" w:rsidRPr="00CD2AF6" w:rsidRDefault="00CD2AF6" w:rsidP="00CD2AF6">
      <w:pPr>
        <w:widowControl w:val="0"/>
        <w:autoSpaceDE w:val="0"/>
        <w:autoSpaceDN w:val="0"/>
        <w:adjustRightInd w:val="0"/>
        <w:ind w:right="1" w:firstLine="709"/>
        <w:jc w:val="both"/>
        <w:rPr>
          <w:sz w:val="28"/>
          <w:szCs w:val="28"/>
        </w:rPr>
      </w:pPr>
      <w:r w:rsidRPr="00CD2AF6">
        <w:rPr>
          <w:noProof/>
          <w:position w:val="-14"/>
          <w:sz w:val="28"/>
          <w:szCs w:val="28"/>
        </w:rPr>
        <w:drawing>
          <wp:inline distT="0" distB="0" distL="0" distR="0">
            <wp:extent cx="523875" cy="257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CD2AF6">
        <w:rPr>
          <w:sz w:val="28"/>
          <w:szCs w:val="28"/>
        </w:rPr>
        <w:t xml:space="preserve"> - сумма максимальных значений условных индексов по всем показателям.</w:t>
      </w:r>
    </w:p>
    <w:bookmarkEnd w:id="1"/>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Условный индекс показателя определяется исходя из следующих условий:</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при выполнении (перевыполнении) планового значения показателя в отчетном периоде показателю присваивается условный индекс "1";</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при невыполнении планового значения показателя в отчетном периоде показателю присваивается условный индекс "0".</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По результатам определения коэффициента эффективности Муниципальной программе присваиваются следующие критерии оценок:</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"хорошо" - при </w:t>
      </w:r>
      <w:proofErr w:type="spellStart"/>
      <w:r w:rsidRPr="00CD2AF6">
        <w:rPr>
          <w:sz w:val="28"/>
          <w:szCs w:val="28"/>
        </w:rPr>
        <w:t>КЭП</w:t>
      </w:r>
      <w:proofErr w:type="spellEnd"/>
      <w:r w:rsidRPr="00CD2AF6">
        <w:rPr>
          <w:sz w:val="28"/>
          <w:szCs w:val="28"/>
        </w:rPr>
        <w:t xml:space="preserve"> &gt;= 0,75;</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"удовлетворительно" - при 0,50 &lt;= </w:t>
      </w:r>
      <w:proofErr w:type="spellStart"/>
      <w:r w:rsidRPr="00CD2AF6">
        <w:rPr>
          <w:sz w:val="28"/>
          <w:szCs w:val="28"/>
        </w:rPr>
        <w:t>КЭП</w:t>
      </w:r>
      <w:proofErr w:type="spellEnd"/>
      <w:r w:rsidRPr="00CD2AF6">
        <w:rPr>
          <w:sz w:val="28"/>
          <w:szCs w:val="28"/>
        </w:rPr>
        <w:t xml:space="preserve"> &gt; 0,75;</w:t>
      </w:r>
    </w:p>
    <w:p w:rsidR="00CD2AF6" w:rsidRPr="00CD2AF6" w:rsidRDefault="00CD2AF6" w:rsidP="00CD2AF6">
      <w:pPr>
        <w:widowControl w:val="0"/>
        <w:autoSpaceDE w:val="0"/>
        <w:autoSpaceDN w:val="0"/>
        <w:adjustRightInd w:val="0"/>
        <w:ind w:right="1" w:firstLine="709"/>
        <w:jc w:val="both"/>
        <w:rPr>
          <w:sz w:val="28"/>
          <w:szCs w:val="28"/>
        </w:rPr>
      </w:pPr>
      <w:r w:rsidRPr="00CD2AF6">
        <w:rPr>
          <w:sz w:val="28"/>
          <w:szCs w:val="28"/>
        </w:rPr>
        <w:t xml:space="preserve">"неудовлетворительно" - при </w:t>
      </w:r>
      <w:proofErr w:type="spellStart"/>
      <w:r w:rsidRPr="00CD2AF6">
        <w:rPr>
          <w:sz w:val="28"/>
          <w:szCs w:val="28"/>
        </w:rPr>
        <w:t>КЭП</w:t>
      </w:r>
      <w:proofErr w:type="spellEnd"/>
      <w:r w:rsidRPr="00CD2AF6">
        <w:rPr>
          <w:sz w:val="28"/>
          <w:szCs w:val="28"/>
        </w:rPr>
        <w:t xml:space="preserve"> &lt; 0,50.</w:t>
      </w:r>
    </w:p>
    <w:p w:rsidR="00CD2AF6" w:rsidRPr="00CD2AF6" w:rsidRDefault="00CD2AF6" w:rsidP="00CD2AF6">
      <w:pPr>
        <w:tabs>
          <w:tab w:val="left" w:pos="1380"/>
        </w:tabs>
        <w:ind w:right="1" w:firstLine="709"/>
        <w:jc w:val="both"/>
        <w:rPr>
          <w:sz w:val="28"/>
          <w:szCs w:val="28"/>
        </w:rPr>
      </w:pPr>
    </w:p>
    <w:p w:rsidR="00CD2AF6" w:rsidRDefault="00CD2AF6" w:rsidP="00CD2AF6">
      <w:pPr>
        <w:rPr>
          <w:sz w:val="28"/>
          <w:szCs w:val="28"/>
        </w:rPr>
      </w:pPr>
    </w:p>
    <w:p w:rsidR="002D0517" w:rsidRPr="003455CF" w:rsidRDefault="002D0517" w:rsidP="002468F0">
      <w:pPr>
        <w:rPr>
          <w:sz w:val="28"/>
          <w:szCs w:val="24"/>
        </w:rPr>
      </w:pPr>
    </w:p>
    <w:p w:rsidR="00EA217E" w:rsidRDefault="00DA4DEA" w:rsidP="00EA217E">
      <w:pPr>
        <w:jc w:val="both"/>
        <w:rPr>
          <w:sz w:val="28"/>
          <w:szCs w:val="22"/>
        </w:rPr>
      </w:pPr>
      <w:proofErr w:type="spellStart"/>
      <w:r>
        <w:rPr>
          <w:sz w:val="28"/>
          <w:szCs w:val="22"/>
        </w:rPr>
        <w:t>И.о</w:t>
      </w:r>
      <w:proofErr w:type="gramStart"/>
      <w:r>
        <w:rPr>
          <w:sz w:val="28"/>
          <w:szCs w:val="22"/>
        </w:rPr>
        <w:t>.р</w:t>
      </w:r>
      <w:proofErr w:type="gramEnd"/>
      <w:r w:rsidR="00EA217E">
        <w:rPr>
          <w:sz w:val="28"/>
          <w:szCs w:val="22"/>
        </w:rPr>
        <w:t>уководител</w:t>
      </w:r>
      <w:r>
        <w:rPr>
          <w:sz w:val="28"/>
          <w:szCs w:val="22"/>
        </w:rPr>
        <w:t>я</w:t>
      </w:r>
      <w:proofErr w:type="spellEnd"/>
      <w:r w:rsidR="00EA217E">
        <w:rPr>
          <w:sz w:val="28"/>
          <w:szCs w:val="22"/>
        </w:rPr>
        <w:t xml:space="preserve"> аппарата, </w:t>
      </w:r>
    </w:p>
    <w:p w:rsidR="00EA217E" w:rsidRDefault="00EA217E" w:rsidP="00EA217E">
      <w:pPr>
        <w:jc w:val="both"/>
        <w:rPr>
          <w:sz w:val="28"/>
          <w:szCs w:val="22"/>
        </w:rPr>
      </w:pPr>
      <w:r>
        <w:rPr>
          <w:sz w:val="28"/>
          <w:szCs w:val="22"/>
        </w:rPr>
        <w:t>управделами администрации</w:t>
      </w:r>
    </w:p>
    <w:p w:rsidR="00EA217E" w:rsidRDefault="00EA217E" w:rsidP="00194AAE">
      <w:pPr>
        <w:jc w:val="both"/>
        <w:rPr>
          <w:sz w:val="28"/>
          <w:szCs w:val="22"/>
        </w:rPr>
      </w:pPr>
      <w:r>
        <w:rPr>
          <w:sz w:val="28"/>
          <w:szCs w:val="22"/>
        </w:rPr>
        <w:t>Гурьевского муниципального района</w:t>
      </w:r>
      <w:r>
        <w:rPr>
          <w:sz w:val="28"/>
          <w:szCs w:val="22"/>
        </w:rPr>
        <w:tab/>
      </w:r>
      <w:r>
        <w:rPr>
          <w:sz w:val="28"/>
          <w:szCs w:val="22"/>
        </w:rPr>
        <w:tab/>
      </w:r>
      <w:r w:rsidR="00DA4DEA">
        <w:rPr>
          <w:sz w:val="28"/>
          <w:szCs w:val="22"/>
        </w:rPr>
        <w:t xml:space="preserve">                                     </w:t>
      </w:r>
      <w:proofErr w:type="spellStart"/>
      <w:r w:rsidR="00DA4DEA">
        <w:rPr>
          <w:sz w:val="28"/>
          <w:szCs w:val="22"/>
        </w:rPr>
        <w:t>А.И</w:t>
      </w:r>
      <w:proofErr w:type="spellEnd"/>
      <w:r w:rsidR="00DA4DEA">
        <w:rPr>
          <w:sz w:val="28"/>
          <w:szCs w:val="22"/>
        </w:rPr>
        <w:t>. Червякова</w:t>
      </w: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194AAE">
      <w:pPr>
        <w:jc w:val="both"/>
        <w:rPr>
          <w:sz w:val="28"/>
          <w:szCs w:val="22"/>
        </w:rPr>
      </w:pPr>
    </w:p>
    <w:p w:rsidR="002C2C3B" w:rsidRDefault="002C2C3B" w:rsidP="002C2C3B">
      <w:pPr>
        <w:jc w:val="right"/>
      </w:pPr>
      <w:r>
        <w:lastRenderedPageBreak/>
        <w:t>Приложение № 1</w:t>
      </w:r>
    </w:p>
    <w:p w:rsidR="002C2C3B" w:rsidRDefault="002C2C3B" w:rsidP="002C2C3B">
      <w:pPr>
        <w:jc w:val="right"/>
      </w:pPr>
      <w:r>
        <w:t>к муниципальной программе Гурьевского муниципального района</w:t>
      </w:r>
    </w:p>
    <w:p w:rsidR="002C2C3B" w:rsidRDefault="002C2C3B" w:rsidP="002C2C3B">
      <w:pPr>
        <w:jc w:val="right"/>
      </w:pPr>
      <w:r>
        <w:t xml:space="preserve">"Строительство, реконструкция и капитальный ремонт </w:t>
      </w:r>
      <w:proofErr w:type="gramStart"/>
      <w:r>
        <w:t>жилищных</w:t>
      </w:r>
      <w:proofErr w:type="gramEnd"/>
      <w:r>
        <w:t xml:space="preserve"> и </w:t>
      </w:r>
    </w:p>
    <w:p w:rsidR="002C2C3B" w:rsidRDefault="002C2C3B" w:rsidP="002C2C3B">
      <w:pPr>
        <w:jc w:val="right"/>
      </w:pPr>
      <w:r>
        <w:t xml:space="preserve">социальных объектов на территории Гурьевского муниципального района. </w:t>
      </w:r>
    </w:p>
    <w:p w:rsidR="002C2C3B" w:rsidRDefault="002C2C3B" w:rsidP="002C2C3B">
      <w:pPr>
        <w:jc w:val="right"/>
      </w:pPr>
      <w:r>
        <w:t>Обеспечение жильем отдельных категорий граждан" на 2016-2018 годы</w:t>
      </w:r>
    </w:p>
    <w:p w:rsidR="002C2C3B" w:rsidRDefault="002C2C3B" w:rsidP="00194AAE">
      <w:pPr>
        <w:jc w:val="both"/>
        <w:rPr>
          <w:sz w:val="28"/>
          <w:szCs w:val="28"/>
        </w:rPr>
      </w:pPr>
    </w:p>
    <w:p w:rsidR="001B392C" w:rsidRDefault="001B392C" w:rsidP="001B392C">
      <w:pPr>
        <w:autoSpaceDE w:val="0"/>
        <w:autoSpaceDN w:val="0"/>
        <w:adjustRightInd w:val="0"/>
        <w:jc w:val="center"/>
        <w:outlineLvl w:val="0"/>
        <w:rPr>
          <w:b/>
          <w:sz w:val="28"/>
          <w:szCs w:val="28"/>
        </w:rPr>
      </w:pPr>
      <w:r w:rsidRPr="001B392C">
        <w:rPr>
          <w:b/>
          <w:sz w:val="28"/>
          <w:szCs w:val="28"/>
        </w:rPr>
        <w:t xml:space="preserve">Ресурсное обеспечение </w:t>
      </w:r>
    </w:p>
    <w:p w:rsidR="001B392C" w:rsidRPr="00CD2AF6" w:rsidRDefault="001B392C" w:rsidP="001B392C">
      <w:pPr>
        <w:autoSpaceDE w:val="0"/>
        <w:autoSpaceDN w:val="0"/>
        <w:adjustRightInd w:val="0"/>
        <w:jc w:val="center"/>
        <w:outlineLvl w:val="0"/>
        <w:rPr>
          <w:b/>
          <w:sz w:val="28"/>
          <w:szCs w:val="28"/>
        </w:rPr>
      </w:pPr>
      <w:r w:rsidRPr="001B392C">
        <w:rPr>
          <w:b/>
          <w:sz w:val="28"/>
          <w:szCs w:val="28"/>
        </w:rPr>
        <w:t>реализации муниципальной программы Гурьевского муниципального района</w:t>
      </w:r>
      <w:r>
        <w:rPr>
          <w:b/>
          <w:sz w:val="28"/>
          <w:szCs w:val="28"/>
        </w:rPr>
        <w:t xml:space="preserve"> «</w:t>
      </w:r>
      <w:r w:rsidRPr="00CD2AF6">
        <w:rPr>
          <w:b/>
          <w:sz w:val="28"/>
          <w:szCs w:val="28"/>
        </w:rPr>
        <w:t xml:space="preserve">Строительство, реконструкция и капитальный ремонт жилищных и социальных объектов на территории Гурьевского муниципального района. </w:t>
      </w:r>
    </w:p>
    <w:p w:rsidR="001B392C" w:rsidRPr="001B392C" w:rsidRDefault="001B392C" w:rsidP="001B392C">
      <w:pPr>
        <w:jc w:val="center"/>
        <w:rPr>
          <w:b/>
          <w:sz w:val="28"/>
          <w:szCs w:val="28"/>
        </w:rPr>
      </w:pPr>
      <w:r w:rsidRPr="00CD2AF6">
        <w:rPr>
          <w:b/>
          <w:sz w:val="28"/>
          <w:szCs w:val="28"/>
        </w:rPr>
        <w:t>Обеспечение жильем отдельных категорий граждан</w:t>
      </w:r>
      <w:r>
        <w:rPr>
          <w:b/>
          <w:sz w:val="28"/>
          <w:szCs w:val="28"/>
        </w:rPr>
        <w:t>»</w:t>
      </w:r>
      <w:r w:rsidRPr="00CD2AF6">
        <w:rPr>
          <w:b/>
          <w:sz w:val="28"/>
          <w:szCs w:val="28"/>
        </w:rPr>
        <w:t xml:space="preserve"> на 2016-2018 годы</w:t>
      </w:r>
    </w:p>
    <w:p w:rsidR="001B392C" w:rsidRDefault="001B392C" w:rsidP="00194AAE">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
        <w:gridCol w:w="2356"/>
        <w:gridCol w:w="4962"/>
        <w:gridCol w:w="850"/>
        <w:gridCol w:w="851"/>
        <w:gridCol w:w="816"/>
      </w:tblGrid>
      <w:tr w:rsidR="002C2C3B" w:rsidRPr="002C2C3B" w:rsidTr="00AD4CF3">
        <w:trPr>
          <w:trHeight w:val="68"/>
          <w:jc w:val="center"/>
        </w:trPr>
        <w:tc>
          <w:tcPr>
            <w:tcW w:w="587" w:type="dxa"/>
            <w:gridSpan w:val="2"/>
            <w:vMerge w:val="restart"/>
            <w:shd w:val="clear" w:color="auto" w:fill="auto"/>
            <w:vAlign w:val="center"/>
            <w:hideMark/>
          </w:tcPr>
          <w:p w:rsidR="002C2C3B" w:rsidRPr="002C2C3B" w:rsidRDefault="002C2C3B" w:rsidP="002C2C3B">
            <w:pPr>
              <w:jc w:val="center"/>
              <w:rPr>
                <w:sz w:val="18"/>
                <w:szCs w:val="18"/>
              </w:rPr>
            </w:pPr>
            <w:r w:rsidRPr="002C2C3B">
              <w:rPr>
                <w:sz w:val="18"/>
                <w:szCs w:val="18"/>
              </w:rPr>
              <w:t xml:space="preserve">№ </w:t>
            </w:r>
            <w:proofErr w:type="gramStart"/>
            <w:r w:rsidRPr="002C2C3B">
              <w:rPr>
                <w:sz w:val="18"/>
                <w:szCs w:val="18"/>
              </w:rPr>
              <w:t>п</w:t>
            </w:r>
            <w:proofErr w:type="gramEnd"/>
            <w:r w:rsidRPr="002C2C3B">
              <w:rPr>
                <w:sz w:val="18"/>
                <w:szCs w:val="18"/>
              </w:rPr>
              <w:t>/п</w:t>
            </w:r>
          </w:p>
        </w:tc>
        <w:tc>
          <w:tcPr>
            <w:tcW w:w="2356"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Наименование муниципальной программы, подпрограммы, мероприятия</w:t>
            </w:r>
          </w:p>
        </w:tc>
        <w:tc>
          <w:tcPr>
            <w:tcW w:w="4962"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Источник финансирования</w:t>
            </w:r>
          </w:p>
        </w:tc>
        <w:tc>
          <w:tcPr>
            <w:tcW w:w="2517" w:type="dxa"/>
            <w:gridSpan w:val="3"/>
            <w:shd w:val="clear" w:color="auto" w:fill="auto"/>
            <w:vAlign w:val="center"/>
            <w:hideMark/>
          </w:tcPr>
          <w:p w:rsidR="002C2C3B" w:rsidRDefault="002C2C3B" w:rsidP="002C2C3B">
            <w:pPr>
              <w:jc w:val="center"/>
              <w:rPr>
                <w:sz w:val="18"/>
                <w:szCs w:val="18"/>
              </w:rPr>
            </w:pPr>
            <w:r w:rsidRPr="002C2C3B">
              <w:rPr>
                <w:sz w:val="18"/>
                <w:szCs w:val="18"/>
              </w:rPr>
              <w:t xml:space="preserve">Объем финансовых ресурсов, </w:t>
            </w:r>
          </w:p>
          <w:p w:rsidR="002C2C3B" w:rsidRPr="002C2C3B" w:rsidRDefault="002C2C3B" w:rsidP="002C2C3B">
            <w:pPr>
              <w:jc w:val="center"/>
              <w:rPr>
                <w:sz w:val="18"/>
                <w:szCs w:val="18"/>
              </w:rPr>
            </w:pPr>
            <w:r w:rsidRPr="002C2C3B">
              <w:rPr>
                <w:sz w:val="18"/>
                <w:szCs w:val="18"/>
              </w:rPr>
              <w:t>тыс. рублей</w:t>
            </w:r>
          </w:p>
        </w:tc>
      </w:tr>
      <w:tr w:rsidR="002C2C3B" w:rsidRPr="002C2C3B" w:rsidTr="00AD4CF3">
        <w:trPr>
          <w:trHeight w:val="68"/>
          <w:jc w:val="center"/>
        </w:trPr>
        <w:tc>
          <w:tcPr>
            <w:tcW w:w="587" w:type="dxa"/>
            <w:gridSpan w:val="2"/>
            <w:vMerge/>
            <w:shd w:val="clear" w:color="auto" w:fill="auto"/>
            <w:vAlign w:val="center"/>
            <w:hideMark/>
          </w:tcPr>
          <w:p w:rsidR="002C2C3B" w:rsidRPr="002C2C3B" w:rsidRDefault="002C2C3B" w:rsidP="002C2C3B">
            <w:pPr>
              <w:rPr>
                <w:sz w:val="18"/>
                <w:szCs w:val="18"/>
              </w:rPr>
            </w:pPr>
          </w:p>
        </w:tc>
        <w:tc>
          <w:tcPr>
            <w:tcW w:w="2356" w:type="dxa"/>
            <w:vMerge/>
            <w:shd w:val="clear" w:color="auto" w:fill="auto"/>
            <w:vAlign w:val="center"/>
            <w:hideMark/>
          </w:tcPr>
          <w:p w:rsidR="002C2C3B" w:rsidRPr="002C2C3B" w:rsidRDefault="002C2C3B" w:rsidP="002C2C3B">
            <w:pPr>
              <w:rPr>
                <w:sz w:val="18"/>
                <w:szCs w:val="18"/>
              </w:rPr>
            </w:pPr>
          </w:p>
        </w:tc>
        <w:tc>
          <w:tcPr>
            <w:tcW w:w="4962" w:type="dxa"/>
            <w:vMerge/>
            <w:shd w:val="clear" w:color="auto" w:fill="auto"/>
            <w:vAlign w:val="center"/>
            <w:hideMark/>
          </w:tcPr>
          <w:p w:rsidR="002C2C3B" w:rsidRPr="002C2C3B" w:rsidRDefault="002C2C3B" w:rsidP="002C2C3B">
            <w:pPr>
              <w:rPr>
                <w:sz w:val="18"/>
                <w:szCs w:val="18"/>
              </w:rPr>
            </w:pPr>
          </w:p>
        </w:tc>
        <w:tc>
          <w:tcPr>
            <w:tcW w:w="850" w:type="dxa"/>
            <w:shd w:val="clear" w:color="auto" w:fill="auto"/>
            <w:vAlign w:val="center"/>
            <w:hideMark/>
          </w:tcPr>
          <w:p w:rsidR="002C2C3B" w:rsidRPr="002C2C3B" w:rsidRDefault="002C2C3B" w:rsidP="002C2C3B">
            <w:pPr>
              <w:jc w:val="center"/>
              <w:rPr>
                <w:sz w:val="18"/>
                <w:szCs w:val="18"/>
              </w:rPr>
            </w:pPr>
            <w:r w:rsidRPr="002C2C3B">
              <w:rPr>
                <w:sz w:val="18"/>
                <w:szCs w:val="18"/>
              </w:rPr>
              <w:t>2016 год</w:t>
            </w:r>
          </w:p>
        </w:tc>
        <w:tc>
          <w:tcPr>
            <w:tcW w:w="851" w:type="dxa"/>
            <w:shd w:val="clear" w:color="auto" w:fill="auto"/>
            <w:vAlign w:val="center"/>
            <w:hideMark/>
          </w:tcPr>
          <w:p w:rsidR="002C2C3B" w:rsidRPr="002C2C3B" w:rsidRDefault="002C2C3B" w:rsidP="002C2C3B">
            <w:pPr>
              <w:jc w:val="center"/>
              <w:rPr>
                <w:sz w:val="18"/>
                <w:szCs w:val="18"/>
              </w:rPr>
            </w:pPr>
            <w:r w:rsidRPr="002C2C3B">
              <w:rPr>
                <w:sz w:val="18"/>
                <w:szCs w:val="18"/>
              </w:rPr>
              <w:t>2017</w:t>
            </w:r>
            <w:r w:rsidR="00BD1366">
              <w:rPr>
                <w:sz w:val="18"/>
                <w:szCs w:val="18"/>
              </w:rPr>
              <w:t xml:space="preserve"> </w:t>
            </w:r>
            <w:r w:rsidRPr="002C2C3B">
              <w:rPr>
                <w:sz w:val="18"/>
                <w:szCs w:val="18"/>
              </w:rPr>
              <w:t>год</w:t>
            </w:r>
          </w:p>
        </w:tc>
        <w:tc>
          <w:tcPr>
            <w:tcW w:w="816" w:type="dxa"/>
            <w:shd w:val="clear" w:color="auto" w:fill="auto"/>
            <w:vAlign w:val="center"/>
            <w:hideMark/>
          </w:tcPr>
          <w:p w:rsidR="002C2C3B" w:rsidRPr="002C2C3B" w:rsidRDefault="002C2C3B" w:rsidP="002C2C3B">
            <w:pPr>
              <w:jc w:val="center"/>
              <w:rPr>
                <w:sz w:val="18"/>
                <w:szCs w:val="18"/>
              </w:rPr>
            </w:pPr>
            <w:r w:rsidRPr="002C2C3B">
              <w:rPr>
                <w:sz w:val="18"/>
                <w:szCs w:val="18"/>
              </w:rPr>
              <w:t>2018 год</w:t>
            </w:r>
          </w:p>
        </w:tc>
      </w:tr>
      <w:tr w:rsidR="002C2C3B" w:rsidRPr="002C2C3B" w:rsidTr="00AD4CF3">
        <w:trPr>
          <w:trHeight w:val="68"/>
          <w:jc w:val="center"/>
        </w:trPr>
        <w:tc>
          <w:tcPr>
            <w:tcW w:w="587" w:type="dxa"/>
            <w:gridSpan w:val="2"/>
            <w:shd w:val="clear" w:color="auto" w:fill="auto"/>
            <w:vAlign w:val="center"/>
            <w:hideMark/>
          </w:tcPr>
          <w:p w:rsidR="002C2C3B" w:rsidRPr="002C2C3B" w:rsidRDefault="002C2C3B" w:rsidP="002C2C3B">
            <w:pPr>
              <w:jc w:val="center"/>
              <w:rPr>
                <w:sz w:val="18"/>
                <w:szCs w:val="18"/>
              </w:rPr>
            </w:pPr>
            <w:r w:rsidRPr="002C2C3B">
              <w:rPr>
                <w:sz w:val="18"/>
                <w:szCs w:val="18"/>
              </w:rPr>
              <w:t>1</w:t>
            </w:r>
          </w:p>
        </w:tc>
        <w:tc>
          <w:tcPr>
            <w:tcW w:w="2356" w:type="dxa"/>
            <w:shd w:val="clear" w:color="auto" w:fill="auto"/>
            <w:vAlign w:val="center"/>
            <w:hideMark/>
          </w:tcPr>
          <w:p w:rsidR="002C2C3B" w:rsidRPr="002C2C3B" w:rsidRDefault="002C2C3B" w:rsidP="002C2C3B">
            <w:pPr>
              <w:jc w:val="center"/>
              <w:rPr>
                <w:sz w:val="18"/>
                <w:szCs w:val="18"/>
              </w:rPr>
            </w:pPr>
            <w:r w:rsidRPr="002C2C3B">
              <w:rPr>
                <w:sz w:val="18"/>
                <w:szCs w:val="18"/>
              </w:rPr>
              <w:t>2</w:t>
            </w:r>
          </w:p>
        </w:tc>
        <w:tc>
          <w:tcPr>
            <w:tcW w:w="4962" w:type="dxa"/>
            <w:shd w:val="clear" w:color="auto" w:fill="auto"/>
            <w:vAlign w:val="center"/>
            <w:hideMark/>
          </w:tcPr>
          <w:p w:rsidR="002C2C3B" w:rsidRPr="002C2C3B" w:rsidRDefault="002C2C3B" w:rsidP="002C2C3B">
            <w:pPr>
              <w:jc w:val="center"/>
              <w:rPr>
                <w:sz w:val="18"/>
                <w:szCs w:val="18"/>
              </w:rPr>
            </w:pPr>
            <w:r w:rsidRPr="002C2C3B">
              <w:rPr>
                <w:sz w:val="18"/>
                <w:szCs w:val="18"/>
              </w:rPr>
              <w:t>3</w:t>
            </w:r>
          </w:p>
        </w:tc>
        <w:tc>
          <w:tcPr>
            <w:tcW w:w="850" w:type="dxa"/>
            <w:shd w:val="clear" w:color="auto" w:fill="auto"/>
            <w:vAlign w:val="center"/>
            <w:hideMark/>
          </w:tcPr>
          <w:p w:rsidR="002C2C3B" w:rsidRPr="002C2C3B" w:rsidRDefault="002C2C3B" w:rsidP="002C2C3B">
            <w:pPr>
              <w:jc w:val="center"/>
              <w:rPr>
                <w:sz w:val="18"/>
                <w:szCs w:val="18"/>
              </w:rPr>
            </w:pPr>
            <w:r w:rsidRPr="002C2C3B">
              <w:rPr>
                <w:sz w:val="18"/>
                <w:szCs w:val="18"/>
              </w:rPr>
              <w:t>4</w:t>
            </w:r>
          </w:p>
        </w:tc>
        <w:tc>
          <w:tcPr>
            <w:tcW w:w="851" w:type="dxa"/>
            <w:shd w:val="clear" w:color="auto" w:fill="auto"/>
            <w:vAlign w:val="center"/>
            <w:hideMark/>
          </w:tcPr>
          <w:p w:rsidR="002C2C3B" w:rsidRPr="002C2C3B" w:rsidRDefault="002C2C3B" w:rsidP="002C2C3B">
            <w:pPr>
              <w:jc w:val="center"/>
              <w:rPr>
                <w:sz w:val="18"/>
                <w:szCs w:val="18"/>
              </w:rPr>
            </w:pPr>
            <w:r w:rsidRPr="002C2C3B">
              <w:rPr>
                <w:sz w:val="18"/>
                <w:szCs w:val="18"/>
              </w:rPr>
              <w:t>5</w:t>
            </w:r>
          </w:p>
        </w:tc>
        <w:tc>
          <w:tcPr>
            <w:tcW w:w="816" w:type="dxa"/>
            <w:shd w:val="clear" w:color="auto" w:fill="auto"/>
            <w:vAlign w:val="center"/>
            <w:hideMark/>
          </w:tcPr>
          <w:p w:rsidR="002C2C3B" w:rsidRPr="002C2C3B" w:rsidRDefault="002C2C3B" w:rsidP="002C2C3B">
            <w:pPr>
              <w:jc w:val="center"/>
              <w:rPr>
                <w:sz w:val="18"/>
                <w:szCs w:val="18"/>
              </w:rPr>
            </w:pPr>
            <w:r w:rsidRPr="002C2C3B">
              <w:rPr>
                <w:sz w:val="18"/>
                <w:szCs w:val="18"/>
              </w:rPr>
              <w:t>6</w:t>
            </w:r>
          </w:p>
        </w:tc>
      </w:tr>
      <w:tr w:rsidR="002C2C3B" w:rsidRPr="002C2C3B" w:rsidTr="00AD4CF3">
        <w:trPr>
          <w:trHeight w:val="70"/>
          <w:jc w:val="center"/>
        </w:trPr>
        <w:tc>
          <w:tcPr>
            <w:tcW w:w="2943" w:type="dxa"/>
            <w:gridSpan w:val="3"/>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 на 2016-2018 годы</w:t>
            </w: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Всего</w:t>
            </w:r>
          </w:p>
        </w:tc>
        <w:tc>
          <w:tcPr>
            <w:tcW w:w="850"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66 162,7   </w:t>
            </w:r>
          </w:p>
        </w:tc>
        <w:tc>
          <w:tcPr>
            <w:tcW w:w="851"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66 498,8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66 498,8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местный бюджет</w:t>
            </w:r>
          </w:p>
        </w:tc>
        <w:tc>
          <w:tcPr>
            <w:tcW w:w="850"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27 125,7   </w:t>
            </w:r>
          </w:p>
        </w:tc>
        <w:tc>
          <w:tcPr>
            <w:tcW w:w="851"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27 125,7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27 125,7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39 037,0   </w:t>
            </w:r>
          </w:p>
        </w:tc>
        <w:tc>
          <w:tcPr>
            <w:tcW w:w="851"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39 373,1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39 373,1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17 932,0   </w:t>
            </w:r>
          </w:p>
        </w:tc>
        <w:tc>
          <w:tcPr>
            <w:tcW w:w="851"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18 268,1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18 268,1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21 105,0   </w:t>
            </w:r>
          </w:p>
        </w:tc>
        <w:tc>
          <w:tcPr>
            <w:tcW w:w="851" w:type="dxa"/>
            <w:shd w:val="clear" w:color="auto" w:fill="auto"/>
            <w:vAlign w:val="center"/>
            <w:hideMark/>
          </w:tcPr>
          <w:p w:rsidR="002C2C3B" w:rsidRPr="002C2C3B" w:rsidRDefault="002C2C3B" w:rsidP="00AD4CF3">
            <w:pPr>
              <w:ind w:left="-96" w:right="-84"/>
              <w:jc w:val="center"/>
              <w:rPr>
                <w:bCs/>
                <w:sz w:val="18"/>
                <w:szCs w:val="18"/>
              </w:rPr>
            </w:pPr>
            <w:r w:rsidRPr="002C2C3B">
              <w:rPr>
                <w:bCs/>
                <w:sz w:val="18"/>
                <w:szCs w:val="18"/>
              </w:rPr>
              <w:t xml:space="preserve">21 105,0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21 105,0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средства государственной корпорации - Фонда содействия реформированию жилищно-коммунального хозяйства</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AD4CF3">
        <w:trPr>
          <w:trHeight w:val="68"/>
          <w:jc w:val="center"/>
        </w:trPr>
        <w:tc>
          <w:tcPr>
            <w:tcW w:w="2943" w:type="dxa"/>
            <w:gridSpan w:val="3"/>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1.</w:t>
            </w:r>
          </w:p>
        </w:tc>
        <w:tc>
          <w:tcPr>
            <w:tcW w:w="2409" w:type="dxa"/>
            <w:gridSpan w:val="2"/>
            <w:vMerge w:val="restart"/>
            <w:shd w:val="clear" w:color="auto" w:fill="auto"/>
            <w:vAlign w:val="center"/>
            <w:hideMark/>
          </w:tcPr>
          <w:p w:rsidR="002C2C3B" w:rsidRPr="002C2C3B" w:rsidRDefault="002C2C3B" w:rsidP="00AD4CF3">
            <w:pPr>
              <w:ind w:left="-20" w:right="-108"/>
              <w:jc w:val="center"/>
              <w:rPr>
                <w:b/>
                <w:bCs/>
                <w:sz w:val="18"/>
                <w:szCs w:val="18"/>
                <w:u w:val="single"/>
              </w:rPr>
            </w:pPr>
            <w:r w:rsidRPr="002C2C3B">
              <w:rPr>
                <w:b/>
                <w:bCs/>
                <w:sz w:val="18"/>
                <w:szCs w:val="18"/>
                <w:u w:val="single"/>
              </w:rPr>
              <w:t xml:space="preserve">Строительство, реконструкция и капитальный ремонт объектов инженерной инфраструктуры </w:t>
            </w: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5 557,3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1 800,0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1 800,0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5 557,3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1 800,0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1 800,0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1.2</w:t>
            </w:r>
          </w:p>
        </w:tc>
        <w:tc>
          <w:tcPr>
            <w:tcW w:w="2409" w:type="dxa"/>
            <w:gridSpan w:val="2"/>
            <w:vMerge w:val="restart"/>
            <w:shd w:val="clear" w:color="auto" w:fill="auto"/>
            <w:vAlign w:val="center"/>
            <w:hideMark/>
          </w:tcPr>
          <w:p w:rsidR="002C2C3B" w:rsidRPr="002C2C3B" w:rsidRDefault="002C2C3B" w:rsidP="00AD4CF3">
            <w:pPr>
              <w:ind w:left="-20" w:right="-108"/>
              <w:rPr>
                <w:b/>
                <w:bCs/>
                <w:sz w:val="18"/>
                <w:szCs w:val="18"/>
              </w:rPr>
            </w:pPr>
            <w:r w:rsidRPr="002C2C3B">
              <w:rPr>
                <w:b/>
                <w:bCs/>
                <w:sz w:val="18"/>
                <w:szCs w:val="18"/>
              </w:rPr>
              <w:t xml:space="preserve">Выполнение проектно-сметной документации по реконструкции внутренних  магистральных сетей и электромонтажных работ в многоквартирных жилых домах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урьевска</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1.3</w:t>
            </w:r>
          </w:p>
        </w:tc>
        <w:tc>
          <w:tcPr>
            <w:tcW w:w="2409" w:type="dxa"/>
            <w:gridSpan w:val="2"/>
            <w:vMerge w:val="restart"/>
            <w:shd w:val="clear" w:color="auto" w:fill="auto"/>
            <w:vAlign w:val="center"/>
            <w:hideMark/>
          </w:tcPr>
          <w:p w:rsidR="002C2C3B" w:rsidRPr="002C2C3B" w:rsidRDefault="002C2C3B" w:rsidP="00AD4CF3">
            <w:pPr>
              <w:ind w:left="-20" w:right="-108"/>
              <w:rPr>
                <w:b/>
                <w:bCs/>
                <w:sz w:val="18"/>
                <w:szCs w:val="18"/>
              </w:rPr>
            </w:pPr>
            <w:r w:rsidRPr="002C2C3B">
              <w:rPr>
                <w:b/>
                <w:bCs/>
                <w:sz w:val="18"/>
                <w:szCs w:val="18"/>
              </w:rPr>
              <w:t xml:space="preserve">Расширение проезжей части, устройство тротуаров и ливневой канализации по </w:t>
            </w:r>
            <w:proofErr w:type="spellStart"/>
            <w:r w:rsidRPr="002C2C3B">
              <w:rPr>
                <w:b/>
                <w:bCs/>
                <w:sz w:val="18"/>
                <w:szCs w:val="18"/>
              </w:rPr>
              <w:t>ул</w:t>
            </w:r>
            <w:proofErr w:type="gramStart"/>
            <w:r w:rsidRPr="002C2C3B">
              <w:rPr>
                <w:b/>
                <w:bCs/>
                <w:sz w:val="18"/>
                <w:szCs w:val="18"/>
              </w:rPr>
              <w:t>.Л</w:t>
            </w:r>
            <w:proofErr w:type="gramEnd"/>
            <w:r w:rsidRPr="002C2C3B">
              <w:rPr>
                <w:b/>
                <w:bCs/>
                <w:sz w:val="18"/>
                <w:szCs w:val="18"/>
              </w:rPr>
              <w:t>енина</w:t>
            </w:r>
            <w:proofErr w:type="spellEnd"/>
            <w:r w:rsidRPr="002C2C3B">
              <w:rPr>
                <w:b/>
                <w:bCs/>
                <w:sz w:val="18"/>
                <w:szCs w:val="18"/>
              </w:rPr>
              <w:t xml:space="preserve">, </w:t>
            </w:r>
            <w:proofErr w:type="spellStart"/>
            <w:r w:rsidRPr="002C2C3B">
              <w:rPr>
                <w:b/>
                <w:bCs/>
                <w:sz w:val="18"/>
                <w:szCs w:val="18"/>
              </w:rPr>
              <w:t>г.Гурьевск</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1 000,0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1 000,0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1 000,0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1 000,0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1.4</w:t>
            </w:r>
          </w:p>
        </w:tc>
        <w:tc>
          <w:tcPr>
            <w:tcW w:w="2409" w:type="dxa"/>
            <w:gridSpan w:val="2"/>
            <w:vMerge w:val="restart"/>
            <w:shd w:val="clear" w:color="auto" w:fill="auto"/>
            <w:vAlign w:val="center"/>
            <w:hideMark/>
          </w:tcPr>
          <w:p w:rsidR="002C2C3B" w:rsidRPr="002C2C3B" w:rsidRDefault="002C2C3B" w:rsidP="00BD1366">
            <w:pPr>
              <w:ind w:left="-20" w:right="-108"/>
              <w:rPr>
                <w:b/>
                <w:bCs/>
                <w:sz w:val="18"/>
                <w:szCs w:val="18"/>
              </w:rPr>
            </w:pPr>
            <w:r w:rsidRPr="002C2C3B">
              <w:rPr>
                <w:b/>
                <w:bCs/>
                <w:sz w:val="18"/>
                <w:szCs w:val="18"/>
              </w:rPr>
              <w:t xml:space="preserve">Выполнение проектно-сметной документации по реконструкции автомобильных дорог по </w:t>
            </w:r>
            <w:proofErr w:type="spellStart"/>
            <w:r w:rsidRPr="002C2C3B">
              <w:rPr>
                <w:b/>
                <w:bCs/>
                <w:sz w:val="18"/>
                <w:szCs w:val="18"/>
              </w:rPr>
              <w:t>ул</w:t>
            </w:r>
            <w:proofErr w:type="gramStart"/>
            <w:r w:rsidRPr="002C2C3B">
              <w:rPr>
                <w:b/>
                <w:bCs/>
                <w:sz w:val="18"/>
                <w:szCs w:val="18"/>
              </w:rPr>
              <w:t>.Э</w:t>
            </w:r>
            <w:proofErr w:type="gramEnd"/>
            <w:r w:rsidRPr="002C2C3B">
              <w:rPr>
                <w:b/>
                <w:bCs/>
                <w:sz w:val="18"/>
                <w:szCs w:val="18"/>
              </w:rPr>
              <w:t>нгельса</w:t>
            </w:r>
            <w:proofErr w:type="spellEnd"/>
            <w:r w:rsidRPr="002C2C3B">
              <w:rPr>
                <w:b/>
                <w:bCs/>
                <w:sz w:val="18"/>
                <w:szCs w:val="18"/>
              </w:rPr>
              <w:t xml:space="preserve">, </w:t>
            </w:r>
            <w:proofErr w:type="spellStart"/>
            <w:r w:rsidR="00BD1366" w:rsidRPr="002C2C3B">
              <w:rPr>
                <w:b/>
                <w:bCs/>
                <w:sz w:val="18"/>
                <w:szCs w:val="18"/>
              </w:rPr>
              <w:t>ул.Некрасова</w:t>
            </w:r>
            <w:proofErr w:type="spellEnd"/>
            <w:r w:rsidR="00BD1366">
              <w:rPr>
                <w:b/>
                <w:bCs/>
                <w:sz w:val="18"/>
                <w:szCs w:val="18"/>
              </w:rPr>
              <w:t>,</w:t>
            </w:r>
            <w:r w:rsidR="00BD1366" w:rsidRPr="002C2C3B">
              <w:rPr>
                <w:b/>
                <w:bCs/>
                <w:sz w:val="18"/>
                <w:szCs w:val="18"/>
              </w:rPr>
              <w:t xml:space="preserve"> </w:t>
            </w:r>
            <w:proofErr w:type="spellStart"/>
            <w:r w:rsidRPr="002C2C3B">
              <w:rPr>
                <w:b/>
                <w:bCs/>
                <w:sz w:val="18"/>
                <w:szCs w:val="18"/>
              </w:rPr>
              <w:t>ул.Революционной</w:t>
            </w:r>
            <w:proofErr w:type="spellEnd"/>
            <w:r w:rsidRPr="002C2C3B">
              <w:rPr>
                <w:b/>
                <w:bCs/>
                <w:sz w:val="18"/>
                <w:szCs w:val="18"/>
              </w:rPr>
              <w:t xml:space="preserve"> в </w:t>
            </w:r>
            <w:proofErr w:type="spellStart"/>
            <w:r w:rsidRPr="002C2C3B">
              <w:rPr>
                <w:b/>
                <w:bCs/>
                <w:sz w:val="18"/>
                <w:szCs w:val="18"/>
              </w:rPr>
              <w:t>г.Гурьевске</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1.5</w:t>
            </w:r>
          </w:p>
        </w:tc>
        <w:tc>
          <w:tcPr>
            <w:tcW w:w="2409" w:type="dxa"/>
            <w:gridSpan w:val="2"/>
            <w:vMerge w:val="restart"/>
            <w:shd w:val="clear" w:color="auto" w:fill="auto"/>
            <w:vAlign w:val="center"/>
            <w:hideMark/>
          </w:tcPr>
          <w:p w:rsidR="002C2C3B" w:rsidRPr="002C2C3B" w:rsidRDefault="002C2C3B" w:rsidP="00AD4CF3">
            <w:pPr>
              <w:ind w:left="-20" w:right="-108"/>
              <w:rPr>
                <w:b/>
                <w:bCs/>
                <w:sz w:val="18"/>
                <w:szCs w:val="18"/>
              </w:rPr>
            </w:pPr>
            <w:r w:rsidRPr="002C2C3B">
              <w:rPr>
                <w:b/>
                <w:bCs/>
                <w:sz w:val="18"/>
                <w:szCs w:val="18"/>
              </w:rPr>
              <w:t xml:space="preserve">Проведение межевых работ по формированию земельных участков под автодороги по </w:t>
            </w:r>
            <w:proofErr w:type="spellStart"/>
            <w:r w:rsidRPr="002C2C3B">
              <w:rPr>
                <w:b/>
                <w:bCs/>
                <w:sz w:val="18"/>
                <w:szCs w:val="18"/>
              </w:rPr>
              <w:t>ул</w:t>
            </w:r>
            <w:proofErr w:type="gramStart"/>
            <w:r w:rsidRPr="002C2C3B">
              <w:rPr>
                <w:b/>
                <w:bCs/>
                <w:sz w:val="18"/>
                <w:szCs w:val="18"/>
              </w:rPr>
              <w:t>.Э</w:t>
            </w:r>
            <w:proofErr w:type="gramEnd"/>
            <w:r w:rsidRPr="002C2C3B">
              <w:rPr>
                <w:b/>
                <w:bCs/>
                <w:sz w:val="18"/>
                <w:szCs w:val="18"/>
              </w:rPr>
              <w:t>нгельса</w:t>
            </w:r>
            <w:proofErr w:type="spellEnd"/>
            <w:r w:rsidRPr="002C2C3B">
              <w:rPr>
                <w:b/>
                <w:bCs/>
                <w:sz w:val="18"/>
                <w:szCs w:val="18"/>
              </w:rPr>
              <w:t xml:space="preserve">, </w:t>
            </w:r>
            <w:proofErr w:type="spellStart"/>
            <w:r w:rsidRPr="002C2C3B">
              <w:rPr>
                <w:b/>
                <w:bCs/>
                <w:sz w:val="18"/>
                <w:szCs w:val="18"/>
              </w:rPr>
              <w:t>ул.Революционной</w:t>
            </w:r>
            <w:proofErr w:type="spellEnd"/>
            <w:r w:rsidRPr="002C2C3B">
              <w:rPr>
                <w:b/>
                <w:bCs/>
                <w:sz w:val="18"/>
                <w:szCs w:val="18"/>
              </w:rPr>
              <w:t xml:space="preserve">, </w:t>
            </w:r>
            <w:proofErr w:type="spellStart"/>
            <w:r w:rsidRPr="002C2C3B">
              <w:rPr>
                <w:b/>
                <w:bCs/>
                <w:sz w:val="18"/>
                <w:szCs w:val="18"/>
              </w:rPr>
              <w:t>ул.Некрасова</w:t>
            </w:r>
            <w:proofErr w:type="spellEnd"/>
            <w:r w:rsidRPr="002C2C3B">
              <w:rPr>
                <w:b/>
                <w:bCs/>
                <w:sz w:val="18"/>
                <w:szCs w:val="18"/>
              </w:rPr>
              <w:t xml:space="preserve"> в</w:t>
            </w:r>
            <w:r w:rsidR="00AD4CF3">
              <w:rPr>
                <w:b/>
                <w:bCs/>
                <w:sz w:val="18"/>
                <w:szCs w:val="18"/>
              </w:rPr>
              <w:t xml:space="preserve"> </w:t>
            </w:r>
            <w:proofErr w:type="spellStart"/>
            <w:r w:rsidRPr="002C2C3B">
              <w:rPr>
                <w:b/>
                <w:bCs/>
                <w:sz w:val="18"/>
                <w:szCs w:val="18"/>
              </w:rPr>
              <w:t>г.Гурьевске</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AD4CF3">
            <w:pPr>
              <w:ind w:left="-20" w:right="-108"/>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1.6</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lastRenderedPageBreak/>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tc>
        <w:tc>
          <w:tcPr>
            <w:tcW w:w="2409" w:type="dxa"/>
            <w:gridSpan w:val="2"/>
            <w:vMerge w:val="restart"/>
            <w:shd w:val="clear" w:color="auto" w:fill="auto"/>
            <w:vAlign w:val="center"/>
            <w:hideMark/>
          </w:tcPr>
          <w:p w:rsidR="00AD4CF3" w:rsidRPr="002C2C3B" w:rsidRDefault="00AD4CF3" w:rsidP="00AD4CF3">
            <w:pPr>
              <w:ind w:left="-20" w:right="-108"/>
              <w:rPr>
                <w:rFonts w:ascii="Arial" w:hAnsi="Arial" w:cs="Arial"/>
                <w:sz w:val="18"/>
                <w:szCs w:val="18"/>
              </w:rPr>
            </w:pPr>
            <w:r w:rsidRPr="002C2C3B">
              <w:rPr>
                <w:b/>
                <w:bCs/>
                <w:sz w:val="18"/>
                <w:szCs w:val="18"/>
              </w:rPr>
              <w:lastRenderedPageBreak/>
              <w:t>Капитальный ремонт канализационного самотечного коллектора к жилым домам по адресу:</w:t>
            </w:r>
            <w:r w:rsidR="00BD1366">
              <w:rPr>
                <w:b/>
                <w:bCs/>
                <w:sz w:val="18"/>
                <w:szCs w:val="18"/>
              </w:rPr>
              <w:t xml:space="preserve">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w:t>
            </w:r>
            <w:proofErr w:type="spellEnd"/>
            <w:r w:rsidRPr="002C2C3B">
              <w:rPr>
                <w:b/>
                <w:bCs/>
                <w:sz w:val="18"/>
                <w:szCs w:val="18"/>
              </w:rPr>
              <w:t>,</w:t>
            </w:r>
            <w:r w:rsidR="001B392C">
              <w:rPr>
                <w:b/>
                <w:bCs/>
                <w:sz w:val="18"/>
                <w:szCs w:val="18"/>
              </w:rPr>
              <w:t xml:space="preserve"> </w:t>
            </w:r>
            <w:proofErr w:type="spellStart"/>
            <w:r w:rsidRPr="002C2C3B">
              <w:rPr>
                <w:b/>
                <w:bCs/>
                <w:sz w:val="18"/>
                <w:szCs w:val="18"/>
              </w:rPr>
              <w:t>ул.Савельева</w:t>
            </w:r>
            <w:proofErr w:type="spellEnd"/>
            <w:r w:rsidRPr="002C2C3B">
              <w:rPr>
                <w:b/>
                <w:bCs/>
                <w:sz w:val="18"/>
                <w:szCs w:val="18"/>
              </w:rPr>
              <w:t>,</w:t>
            </w:r>
            <w:r w:rsidR="00BD1366">
              <w:rPr>
                <w:b/>
                <w:bCs/>
                <w:sz w:val="18"/>
                <w:szCs w:val="18"/>
              </w:rPr>
              <w:t xml:space="preserve"> </w:t>
            </w:r>
            <w:r w:rsidRPr="002C2C3B">
              <w:rPr>
                <w:b/>
                <w:bCs/>
                <w:sz w:val="18"/>
                <w:szCs w:val="18"/>
              </w:rPr>
              <w:lastRenderedPageBreak/>
              <w:t>1,3</w:t>
            </w:r>
          </w:p>
          <w:p w:rsidR="00AD4CF3" w:rsidRPr="002C2C3B" w:rsidRDefault="00AD4CF3" w:rsidP="002C2C3B">
            <w:pPr>
              <w:rPr>
                <w:rFonts w:ascii="Arial" w:hAnsi="Arial" w:cs="Arial"/>
                <w:sz w:val="18"/>
                <w:szCs w:val="18"/>
              </w:rPr>
            </w:pPr>
            <w:r w:rsidRPr="002C2C3B">
              <w:rPr>
                <w:rFonts w:ascii="Arial" w:hAnsi="Arial" w:cs="Arial"/>
                <w:sz w:val="18"/>
                <w:szCs w:val="18"/>
              </w:rPr>
              <w:t>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lastRenderedPageBreak/>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1 436,4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1 436,4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1.7</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sz w:val="18"/>
                <w:szCs w:val="18"/>
              </w:rPr>
            </w:pPr>
            <w:r w:rsidRPr="002C2C3B">
              <w:rPr>
                <w:rFonts w:ascii="Arial" w:hAnsi="Arial" w:cs="Arial"/>
                <w:sz w:val="18"/>
                <w:szCs w:val="18"/>
              </w:rPr>
              <w:t> </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Проектирование и строительство модульной котельной, район </w:t>
            </w:r>
          </w:p>
          <w:p w:rsidR="00AD4CF3" w:rsidRPr="002C2C3B" w:rsidRDefault="00AD4CF3" w:rsidP="002C2C3B">
            <w:pPr>
              <w:rPr>
                <w:b/>
                <w:bCs/>
                <w:sz w:val="18"/>
                <w:szCs w:val="18"/>
              </w:rPr>
            </w:pPr>
            <w:r w:rsidRPr="002C2C3B">
              <w:rPr>
                <w:b/>
                <w:bCs/>
                <w:sz w:val="18"/>
                <w:szCs w:val="18"/>
              </w:rPr>
              <w:t xml:space="preserve">ул. Есенина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p>
          <w:p w:rsidR="00AD4CF3" w:rsidRPr="002C2C3B" w:rsidRDefault="00AD4CF3" w:rsidP="002C2C3B">
            <w:pPr>
              <w:rPr>
                <w:rFonts w:ascii="Arial" w:hAnsi="Arial" w:cs="Arial"/>
                <w:sz w:val="18"/>
                <w:szCs w:val="18"/>
              </w:rPr>
            </w:pPr>
            <w:r w:rsidRPr="002C2C3B">
              <w:rPr>
                <w:rFonts w:ascii="Arial" w:hAnsi="Arial" w:cs="Arial"/>
                <w:sz w:val="18"/>
                <w:szCs w:val="18"/>
              </w:rPr>
              <w:t> </w:t>
            </w:r>
          </w:p>
          <w:p w:rsidR="00AD4CF3" w:rsidRPr="002C2C3B" w:rsidRDefault="00AD4CF3" w:rsidP="002C2C3B">
            <w:pPr>
              <w:rPr>
                <w:b/>
                <w:bCs/>
                <w:sz w:val="18"/>
                <w:szCs w:val="18"/>
              </w:rPr>
            </w:pPr>
            <w:r w:rsidRPr="002C2C3B">
              <w:rPr>
                <w:rFonts w:ascii="Arial" w:hAnsi="Arial" w:cs="Arial"/>
                <w:sz w:val="18"/>
                <w:szCs w:val="18"/>
              </w:rPr>
              <w:t>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w:t>
            </w:r>
          </w:p>
        </w:tc>
      </w:tr>
      <w:tr w:rsidR="00AD4CF3" w:rsidRPr="002C2C3B" w:rsidTr="00BD1366">
        <w:trPr>
          <w:trHeight w:val="70"/>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4 120,9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4 120,9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1.8</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p w:rsidR="00AD4CF3" w:rsidRPr="002C2C3B" w:rsidRDefault="00AD4CF3" w:rsidP="002C2C3B">
            <w:pPr>
              <w:jc w:val="center"/>
              <w:rPr>
                <w:rFonts w:ascii="Arial" w:hAnsi="Arial" w:cs="Arial"/>
                <w:sz w:val="18"/>
                <w:szCs w:val="18"/>
              </w:rPr>
            </w:pPr>
            <w:r w:rsidRPr="002C2C3B">
              <w:rPr>
                <w:rFonts w:ascii="Arial" w:hAnsi="Arial" w:cs="Arial"/>
                <w:sz w:val="18"/>
                <w:szCs w:val="18"/>
              </w:rPr>
              <w:t> </w:t>
            </w:r>
          </w:p>
        </w:tc>
        <w:tc>
          <w:tcPr>
            <w:tcW w:w="2409" w:type="dxa"/>
            <w:gridSpan w:val="2"/>
            <w:vMerge w:val="restart"/>
            <w:shd w:val="clear" w:color="auto" w:fill="auto"/>
            <w:vAlign w:val="center"/>
            <w:hideMark/>
          </w:tcPr>
          <w:p w:rsidR="00BD1366" w:rsidRDefault="00AD4CF3" w:rsidP="00AD4CF3">
            <w:pPr>
              <w:rPr>
                <w:b/>
                <w:bCs/>
                <w:sz w:val="18"/>
                <w:szCs w:val="18"/>
              </w:rPr>
            </w:pPr>
            <w:r w:rsidRPr="002C2C3B">
              <w:rPr>
                <w:b/>
                <w:bCs/>
                <w:sz w:val="18"/>
                <w:szCs w:val="18"/>
              </w:rPr>
              <w:t>Капитальный ремонт теплотрассы к жилым домам по адресу:</w:t>
            </w:r>
            <w:r w:rsidR="00BD1366">
              <w:rPr>
                <w:b/>
                <w:bCs/>
                <w:sz w:val="18"/>
                <w:szCs w:val="18"/>
              </w:rPr>
              <w:t xml:space="preserve">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w:t>
            </w:r>
            <w:proofErr w:type="spellEnd"/>
            <w:r w:rsidRPr="002C2C3B">
              <w:rPr>
                <w:b/>
                <w:bCs/>
                <w:sz w:val="18"/>
                <w:szCs w:val="18"/>
              </w:rPr>
              <w:t>,</w:t>
            </w:r>
            <w:r w:rsidR="00BD1366">
              <w:rPr>
                <w:b/>
                <w:bCs/>
                <w:sz w:val="18"/>
                <w:szCs w:val="18"/>
              </w:rPr>
              <w:t xml:space="preserve"> </w:t>
            </w:r>
          </w:p>
          <w:p w:rsidR="00AD4CF3" w:rsidRPr="002C2C3B" w:rsidRDefault="00AD4CF3" w:rsidP="00AD4CF3">
            <w:pPr>
              <w:rPr>
                <w:b/>
                <w:bCs/>
                <w:sz w:val="18"/>
                <w:szCs w:val="18"/>
              </w:rPr>
            </w:pPr>
            <w:proofErr w:type="spellStart"/>
            <w:proofErr w:type="gramStart"/>
            <w:r w:rsidRPr="002C2C3B">
              <w:rPr>
                <w:b/>
                <w:bCs/>
                <w:sz w:val="18"/>
                <w:szCs w:val="18"/>
              </w:rPr>
              <w:t>ул</w:t>
            </w:r>
            <w:proofErr w:type="spellEnd"/>
            <w:proofErr w:type="gramEnd"/>
            <w:r w:rsidRPr="002C2C3B">
              <w:rPr>
                <w:b/>
                <w:bCs/>
                <w:sz w:val="18"/>
                <w:szCs w:val="18"/>
              </w:rPr>
              <w:t xml:space="preserve"> Савельева,1,3</w:t>
            </w:r>
            <w:r w:rsidRPr="002C2C3B">
              <w:rPr>
                <w:rFonts w:ascii="Arial" w:hAnsi="Arial" w:cs="Arial"/>
                <w:sz w:val="18"/>
                <w:szCs w:val="18"/>
              </w:rPr>
              <w:t>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jc w:val="center"/>
              <w:rPr>
                <w:rFonts w:ascii="Arial" w:hAnsi="Arial" w:cs="Arial"/>
                <w:sz w:val="18"/>
                <w:szCs w:val="18"/>
              </w:rPr>
            </w:pPr>
          </w:p>
        </w:tc>
        <w:tc>
          <w:tcPr>
            <w:tcW w:w="2409" w:type="dxa"/>
            <w:gridSpan w:val="2"/>
            <w:vMerge/>
            <w:shd w:val="clear" w:color="auto" w:fill="auto"/>
            <w:vAlign w:val="center"/>
            <w:hideMark/>
          </w:tcPr>
          <w:p w:rsidR="00AD4CF3" w:rsidRPr="002C2C3B" w:rsidRDefault="00AD4CF3" w:rsidP="002C2C3B">
            <w:pPr>
              <w:rPr>
                <w:rFonts w:ascii="Arial" w:hAnsi="Arial" w:cs="Arial"/>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r>
      <w:tr w:rsidR="002C2C3B" w:rsidRPr="002C2C3B" w:rsidTr="00BD1366">
        <w:trPr>
          <w:trHeight w:val="233"/>
          <w:jc w:val="center"/>
        </w:trPr>
        <w:tc>
          <w:tcPr>
            <w:tcW w:w="534" w:type="dxa"/>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2</w:t>
            </w:r>
          </w:p>
        </w:tc>
        <w:tc>
          <w:tcPr>
            <w:tcW w:w="2409" w:type="dxa"/>
            <w:gridSpan w:val="2"/>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 xml:space="preserve">Строительство, реконструкция и капитальный ремонт объектов социальной инфраструктуры </w:t>
            </w: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4 782,4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5 853,9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5 853,9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4 782,4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5 853,9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5 853,9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Строительство, реконструкция и капитальный ремонт объектов социальной сферы и прочих объектов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2.2</w:t>
            </w:r>
          </w:p>
        </w:tc>
        <w:tc>
          <w:tcPr>
            <w:tcW w:w="2409" w:type="dxa"/>
            <w:gridSpan w:val="2"/>
            <w:vMerge w:val="restart"/>
            <w:shd w:val="clear" w:color="auto" w:fill="auto"/>
            <w:vAlign w:val="center"/>
            <w:hideMark/>
          </w:tcPr>
          <w:p w:rsidR="002C2C3B" w:rsidRPr="002C2C3B" w:rsidRDefault="002C2C3B" w:rsidP="00BD1366">
            <w:pPr>
              <w:rPr>
                <w:b/>
                <w:bCs/>
                <w:sz w:val="18"/>
                <w:szCs w:val="18"/>
              </w:rPr>
            </w:pPr>
            <w:r w:rsidRPr="002C2C3B">
              <w:rPr>
                <w:b/>
                <w:bCs/>
                <w:sz w:val="18"/>
                <w:szCs w:val="18"/>
              </w:rPr>
              <w:t xml:space="preserve">Проектирование и строительство здания и трасс </w:t>
            </w:r>
            <w:proofErr w:type="spellStart"/>
            <w:r w:rsidRPr="002C2C3B">
              <w:rPr>
                <w:b/>
                <w:bCs/>
                <w:sz w:val="18"/>
                <w:szCs w:val="18"/>
              </w:rPr>
              <w:t>ДЮСШ</w:t>
            </w:r>
            <w:proofErr w:type="spellEnd"/>
            <w:r w:rsidRPr="002C2C3B">
              <w:rPr>
                <w:b/>
                <w:bCs/>
                <w:sz w:val="18"/>
                <w:szCs w:val="18"/>
              </w:rPr>
              <w:t xml:space="preserve"> </w:t>
            </w:r>
            <w:proofErr w:type="spellStart"/>
            <w:r w:rsidRPr="002C2C3B">
              <w:rPr>
                <w:b/>
                <w:bCs/>
                <w:sz w:val="18"/>
                <w:szCs w:val="18"/>
              </w:rPr>
              <w:t>им</w:t>
            </w:r>
            <w:r w:rsidR="00BD1366">
              <w:rPr>
                <w:b/>
                <w:bCs/>
                <w:sz w:val="18"/>
                <w:szCs w:val="18"/>
              </w:rPr>
              <w:t>.</w:t>
            </w:r>
            <w:r w:rsidRPr="002C2C3B">
              <w:rPr>
                <w:b/>
                <w:bCs/>
                <w:sz w:val="18"/>
                <w:szCs w:val="18"/>
              </w:rPr>
              <w:t>Б.В.Непомнящего</w:t>
            </w:r>
            <w:proofErr w:type="spellEnd"/>
            <w:r w:rsidRPr="002C2C3B">
              <w:rPr>
                <w:b/>
                <w:bCs/>
                <w:sz w:val="18"/>
                <w:szCs w:val="18"/>
              </w:rPr>
              <w:t xml:space="preserve">  для лыжных гонок и биатлона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r w:rsidRPr="002C2C3B">
              <w:rPr>
                <w:b/>
                <w:bCs/>
                <w:sz w:val="18"/>
                <w:szCs w:val="18"/>
              </w:rPr>
              <w:t xml:space="preserve"> по </w:t>
            </w:r>
            <w:proofErr w:type="spellStart"/>
            <w:r w:rsidRPr="002C2C3B">
              <w:rPr>
                <w:b/>
                <w:bCs/>
                <w:sz w:val="18"/>
                <w:szCs w:val="18"/>
              </w:rPr>
              <w:t>ул.Революционная</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2.3</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Проектирование и строительство пристройки к зданию </w:t>
            </w:r>
            <w:proofErr w:type="spellStart"/>
            <w:r w:rsidRPr="002C2C3B">
              <w:rPr>
                <w:b/>
                <w:bCs/>
                <w:sz w:val="18"/>
                <w:szCs w:val="18"/>
              </w:rPr>
              <w:t>МБОУ</w:t>
            </w:r>
            <w:proofErr w:type="spellEnd"/>
            <w:r w:rsidRPr="002C2C3B">
              <w:rPr>
                <w:b/>
                <w:bCs/>
                <w:sz w:val="18"/>
                <w:szCs w:val="18"/>
              </w:rPr>
              <w:t xml:space="preserve"> </w:t>
            </w:r>
            <w:proofErr w:type="spellStart"/>
            <w:r w:rsidRPr="002C2C3B">
              <w:rPr>
                <w:b/>
                <w:bCs/>
                <w:sz w:val="18"/>
                <w:szCs w:val="18"/>
              </w:rPr>
              <w:t>ДОД</w:t>
            </w:r>
            <w:proofErr w:type="spellEnd"/>
            <w:r w:rsidRPr="002C2C3B">
              <w:rPr>
                <w:b/>
                <w:bCs/>
                <w:sz w:val="18"/>
                <w:szCs w:val="18"/>
              </w:rPr>
              <w:t xml:space="preserve"> "</w:t>
            </w:r>
            <w:proofErr w:type="spellStart"/>
            <w:r w:rsidRPr="002C2C3B">
              <w:rPr>
                <w:b/>
                <w:bCs/>
                <w:sz w:val="18"/>
                <w:szCs w:val="18"/>
              </w:rPr>
              <w:t>ДЮСШ</w:t>
            </w:r>
            <w:proofErr w:type="spellEnd"/>
            <w:r w:rsidRPr="002C2C3B">
              <w:rPr>
                <w:b/>
                <w:bCs/>
                <w:sz w:val="18"/>
                <w:szCs w:val="18"/>
              </w:rPr>
              <w:t xml:space="preserve"> </w:t>
            </w:r>
            <w:proofErr w:type="spellStart"/>
            <w:r w:rsidRPr="002C2C3B">
              <w:rPr>
                <w:b/>
                <w:bCs/>
                <w:sz w:val="18"/>
                <w:szCs w:val="18"/>
              </w:rPr>
              <w:t>им.Б.В.</w:t>
            </w:r>
            <w:proofErr w:type="gramStart"/>
            <w:r w:rsidRPr="002C2C3B">
              <w:rPr>
                <w:b/>
                <w:bCs/>
                <w:sz w:val="18"/>
                <w:szCs w:val="18"/>
              </w:rPr>
              <w:t>Непомнящего</w:t>
            </w:r>
            <w:proofErr w:type="spellEnd"/>
            <w:proofErr w:type="gramEnd"/>
            <w:r w:rsidRPr="002C2C3B">
              <w:rPr>
                <w:b/>
                <w:bCs/>
                <w:sz w:val="18"/>
                <w:szCs w:val="18"/>
              </w:rPr>
              <w:t>" (туалеты и душевые)</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2.4</w:t>
            </w:r>
          </w:p>
        </w:tc>
        <w:tc>
          <w:tcPr>
            <w:tcW w:w="2409" w:type="dxa"/>
            <w:gridSpan w:val="2"/>
            <w:vMerge w:val="restart"/>
            <w:shd w:val="clear" w:color="auto" w:fill="auto"/>
            <w:vAlign w:val="center"/>
            <w:hideMark/>
          </w:tcPr>
          <w:p w:rsidR="00BD1366" w:rsidRDefault="002C2C3B" w:rsidP="002C2C3B">
            <w:pPr>
              <w:rPr>
                <w:b/>
                <w:bCs/>
                <w:sz w:val="18"/>
                <w:szCs w:val="18"/>
              </w:rPr>
            </w:pPr>
            <w:r w:rsidRPr="002C2C3B">
              <w:rPr>
                <w:b/>
                <w:bCs/>
                <w:sz w:val="18"/>
                <w:szCs w:val="18"/>
              </w:rPr>
              <w:t xml:space="preserve">Строительство школы на 534 учащихся в микрорайоне «Горнорудный»  </w:t>
            </w:r>
          </w:p>
          <w:p w:rsidR="002C2C3B" w:rsidRPr="002C2C3B" w:rsidRDefault="002C2C3B" w:rsidP="002C2C3B">
            <w:pPr>
              <w:rPr>
                <w:b/>
                <w:bCs/>
                <w:sz w:val="18"/>
                <w:szCs w:val="18"/>
              </w:rPr>
            </w:pPr>
            <w:r w:rsidRPr="002C2C3B">
              <w:rPr>
                <w:b/>
                <w:bCs/>
                <w:sz w:val="18"/>
                <w:szCs w:val="18"/>
              </w:rPr>
              <w:t xml:space="preserve">г. Гурьевск, ул. Ленина, 90  </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1 182,0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2.5</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детского сада на 140 мест в г. Гурьевске, ул. 30 лет Победы, 13а (кв. 6-7)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1 799,2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1 799,2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2.6</w:t>
            </w:r>
          </w:p>
        </w:tc>
        <w:tc>
          <w:tcPr>
            <w:tcW w:w="2409" w:type="dxa"/>
            <w:gridSpan w:val="2"/>
            <w:vMerge w:val="restart"/>
            <w:shd w:val="clear" w:color="auto" w:fill="auto"/>
            <w:vAlign w:val="center"/>
            <w:hideMark/>
          </w:tcPr>
          <w:p w:rsidR="002C2C3B" w:rsidRPr="002C2C3B" w:rsidRDefault="002C2C3B" w:rsidP="002C2C3B">
            <w:pPr>
              <w:rPr>
                <w:b/>
                <w:bCs/>
                <w:sz w:val="18"/>
                <w:szCs w:val="18"/>
              </w:rPr>
            </w:pPr>
            <w:proofErr w:type="gramStart"/>
            <w:r w:rsidRPr="002C2C3B">
              <w:rPr>
                <w:b/>
                <w:bCs/>
                <w:sz w:val="18"/>
                <w:szCs w:val="18"/>
              </w:rPr>
              <w:t xml:space="preserve">Капитальный ремонт с перепланировкой здания детского сада в с. Малая Салаирка, ул. 50 лет Октября, 2а </w:t>
            </w:r>
            <w:proofErr w:type="gram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250,0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250,0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250,0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250,0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2.7</w:t>
            </w:r>
          </w:p>
        </w:tc>
        <w:tc>
          <w:tcPr>
            <w:tcW w:w="2409" w:type="dxa"/>
            <w:gridSpan w:val="2"/>
            <w:vMerge w:val="restart"/>
            <w:shd w:val="clear" w:color="auto" w:fill="auto"/>
            <w:vAlign w:val="center"/>
            <w:hideMark/>
          </w:tcPr>
          <w:p w:rsidR="00BD1366" w:rsidRDefault="002C2C3B" w:rsidP="002C2C3B">
            <w:pPr>
              <w:rPr>
                <w:b/>
                <w:bCs/>
                <w:sz w:val="18"/>
                <w:szCs w:val="18"/>
              </w:rPr>
            </w:pPr>
            <w:r w:rsidRPr="002C2C3B">
              <w:rPr>
                <w:b/>
                <w:bCs/>
                <w:sz w:val="18"/>
                <w:szCs w:val="18"/>
              </w:rPr>
              <w:t>Капитальный ремонт бассейна детского сада №17 в г.</w:t>
            </w:r>
            <w:r w:rsidR="00BD1366">
              <w:rPr>
                <w:b/>
                <w:bCs/>
                <w:sz w:val="18"/>
                <w:szCs w:val="18"/>
              </w:rPr>
              <w:t xml:space="preserve"> </w:t>
            </w:r>
            <w:r w:rsidRPr="002C2C3B">
              <w:rPr>
                <w:b/>
                <w:bCs/>
                <w:sz w:val="18"/>
                <w:szCs w:val="18"/>
              </w:rPr>
              <w:t xml:space="preserve">Гурьевске, </w:t>
            </w:r>
          </w:p>
          <w:p w:rsidR="002C2C3B" w:rsidRPr="002C2C3B" w:rsidRDefault="002C2C3B" w:rsidP="002C2C3B">
            <w:pPr>
              <w:rPr>
                <w:b/>
                <w:bCs/>
                <w:sz w:val="18"/>
                <w:szCs w:val="18"/>
              </w:rPr>
            </w:pPr>
            <w:r w:rsidRPr="002C2C3B">
              <w:rPr>
                <w:b/>
                <w:bCs/>
                <w:sz w:val="18"/>
                <w:szCs w:val="18"/>
              </w:rPr>
              <w:t>ул.</w:t>
            </w:r>
            <w:r w:rsidR="00BD1366">
              <w:rPr>
                <w:b/>
                <w:bCs/>
                <w:sz w:val="18"/>
                <w:szCs w:val="18"/>
              </w:rPr>
              <w:t xml:space="preserve"> </w:t>
            </w:r>
            <w:r w:rsidRPr="002C2C3B">
              <w:rPr>
                <w:b/>
                <w:bCs/>
                <w:sz w:val="18"/>
                <w:szCs w:val="18"/>
              </w:rPr>
              <w:t>Ленина, 93</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74,2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74,2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2.8</w:t>
            </w:r>
          </w:p>
        </w:tc>
        <w:tc>
          <w:tcPr>
            <w:tcW w:w="2409" w:type="dxa"/>
            <w:gridSpan w:val="2"/>
            <w:vMerge w:val="restart"/>
            <w:shd w:val="clear" w:color="auto" w:fill="auto"/>
            <w:vAlign w:val="center"/>
            <w:hideMark/>
          </w:tcPr>
          <w:p w:rsidR="00BD1366" w:rsidRDefault="002C2C3B" w:rsidP="002C2C3B">
            <w:pPr>
              <w:rPr>
                <w:b/>
                <w:bCs/>
                <w:sz w:val="18"/>
                <w:szCs w:val="18"/>
              </w:rPr>
            </w:pPr>
            <w:r w:rsidRPr="002C2C3B">
              <w:rPr>
                <w:b/>
                <w:bCs/>
                <w:sz w:val="18"/>
                <w:szCs w:val="18"/>
              </w:rPr>
              <w:t xml:space="preserve">Капитальный ремонт пищеблока </w:t>
            </w:r>
            <w:proofErr w:type="spellStart"/>
            <w:r w:rsidRPr="002C2C3B">
              <w:rPr>
                <w:b/>
                <w:bCs/>
                <w:sz w:val="18"/>
                <w:szCs w:val="18"/>
              </w:rPr>
              <w:t>МБОУ</w:t>
            </w:r>
            <w:proofErr w:type="spellEnd"/>
            <w:r w:rsidRPr="002C2C3B">
              <w:rPr>
                <w:b/>
                <w:bCs/>
                <w:sz w:val="18"/>
                <w:szCs w:val="18"/>
              </w:rPr>
              <w:t xml:space="preserve"> </w:t>
            </w:r>
            <w:proofErr w:type="spellStart"/>
            <w:r w:rsidRPr="002C2C3B">
              <w:rPr>
                <w:b/>
                <w:bCs/>
                <w:sz w:val="18"/>
                <w:szCs w:val="18"/>
              </w:rPr>
              <w:t>ООШ</w:t>
            </w:r>
            <w:proofErr w:type="spellEnd"/>
            <w:r w:rsidRPr="002C2C3B">
              <w:rPr>
                <w:b/>
                <w:bCs/>
                <w:sz w:val="18"/>
                <w:szCs w:val="18"/>
              </w:rPr>
              <w:t xml:space="preserve"> № 26 </w:t>
            </w:r>
            <w:proofErr w:type="spellStart"/>
            <w:r w:rsidRPr="002C2C3B">
              <w:rPr>
                <w:b/>
                <w:bCs/>
                <w:sz w:val="18"/>
                <w:szCs w:val="18"/>
              </w:rPr>
              <w:t>г</w:t>
            </w:r>
            <w:proofErr w:type="gramStart"/>
            <w:r w:rsidRPr="002C2C3B">
              <w:rPr>
                <w:b/>
                <w:bCs/>
                <w:sz w:val="18"/>
                <w:szCs w:val="18"/>
              </w:rPr>
              <w:t>.С</w:t>
            </w:r>
            <w:proofErr w:type="gramEnd"/>
            <w:r w:rsidRPr="002C2C3B">
              <w:rPr>
                <w:b/>
                <w:bCs/>
                <w:sz w:val="18"/>
                <w:szCs w:val="18"/>
              </w:rPr>
              <w:t>алаира</w:t>
            </w:r>
            <w:proofErr w:type="spellEnd"/>
            <w:r w:rsidRPr="002C2C3B">
              <w:rPr>
                <w:b/>
                <w:bCs/>
                <w:sz w:val="18"/>
                <w:szCs w:val="18"/>
              </w:rPr>
              <w:t xml:space="preserve"> </w:t>
            </w:r>
          </w:p>
          <w:p w:rsidR="002C2C3B" w:rsidRPr="002C2C3B" w:rsidRDefault="002C2C3B" w:rsidP="002C2C3B">
            <w:pPr>
              <w:rPr>
                <w:b/>
                <w:bCs/>
                <w:sz w:val="18"/>
                <w:szCs w:val="18"/>
              </w:rPr>
            </w:pPr>
            <w:r w:rsidRPr="002C2C3B">
              <w:rPr>
                <w:b/>
                <w:bCs/>
                <w:sz w:val="18"/>
                <w:szCs w:val="18"/>
              </w:rPr>
              <w:t>ул. Гагарина, 102</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2.09</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Капитальный ремонт кровли и пищеблока детского сада №8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r w:rsidRPr="002C2C3B">
              <w:rPr>
                <w:b/>
                <w:bCs/>
                <w:sz w:val="18"/>
                <w:szCs w:val="18"/>
              </w:rPr>
              <w:t xml:space="preserve">, </w:t>
            </w:r>
            <w:proofErr w:type="spellStart"/>
            <w:r w:rsidRPr="002C2C3B">
              <w:rPr>
                <w:b/>
                <w:bCs/>
                <w:sz w:val="18"/>
                <w:szCs w:val="18"/>
              </w:rPr>
              <w:t>ул.Ленина</w:t>
            </w:r>
            <w:proofErr w:type="spellEnd"/>
            <w:r w:rsidRPr="002C2C3B">
              <w:rPr>
                <w:b/>
                <w:bCs/>
                <w:sz w:val="18"/>
                <w:szCs w:val="18"/>
              </w:rPr>
              <w:t>, 3а</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2.10</w:t>
            </w:r>
          </w:p>
        </w:tc>
        <w:tc>
          <w:tcPr>
            <w:tcW w:w="2409" w:type="dxa"/>
            <w:gridSpan w:val="2"/>
            <w:vMerge w:val="restart"/>
            <w:shd w:val="clear" w:color="auto" w:fill="auto"/>
            <w:vAlign w:val="center"/>
            <w:hideMark/>
          </w:tcPr>
          <w:p w:rsidR="00BD1366" w:rsidRDefault="002C2C3B" w:rsidP="002C2C3B">
            <w:pPr>
              <w:rPr>
                <w:b/>
                <w:bCs/>
                <w:sz w:val="18"/>
                <w:szCs w:val="18"/>
              </w:rPr>
            </w:pPr>
            <w:r w:rsidRPr="002C2C3B">
              <w:rPr>
                <w:b/>
                <w:bCs/>
                <w:sz w:val="18"/>
                <w:szCs w:val="18"/>
              </w:rPr>
              <w:t xml:space="preserve">Капитальный ремонт кровли и пищеблока школы </w:t>
            </w:r>
            <w:proofErr w:type="gramStart"/>
            <w:r w:rsidRPr="002C2C3B">
              <w:rPr>
                <w:b/>
                <w:bCs/>
                <w:sz w:val="18"/>
                <w:szCs w:val="18"/>
              </w:rPr>
              <w:t>в</w:t>
            </w:r>
            <w:proofErr w:type="gramEnd"/>
            <w:r w:rsidRPr="002C2C3B">
              <w:rPr>
                <w:b/>
                <w:bCs/>
                <w:sz w:val="18"/>
                <w:szCs w:val="18"/>
              </w:rPr>
              <w:t xml:space="preserve"> с. Горскино Гурьевского района, </w:t>
            </w:r>
          </w:p>
          <w:p w:rsidR="002C2C3B" w:rsidRPr="002C2C3B" w:rsidRDefault="002C2C3B" w:rsidP="002C2C3B">
            <w:pPr>
              <w:rPr>
                <w:b/>
                <w:bCs/>
                <w:sz w:val="18"/>
                <w:szCs w:val="18"/>
              </w:rPr>
            </w:pPr>
            <w:r w:rsidRPr="002C2C3B">
              <w:rPr>
                <w:b/>
                <w:bCs/>
                <w:sz w:val="18"/>
                <w:szCs w:val="18"/>
              </w:rPr>
              <w:t>ул. Революционная, 41</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366,0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2.11</w:t>
            </w:r>
          </w:p>
        </w:tc>
        <w:tc>
          <w:tcPr>
            <w:tcW w:w="2409" w:type="dxa"/>
            <w:gridSpan w:val="2"/>
            <w:vMerge w:val="restart"/>
            <w:shd w:val="clear" w:color="auto" w:fill="auto"/>
            <w:vAlign w:val="center"/>
            <w:hideMark/>
          </w:tcPr>
          <w:p w:rsidR="00BD1366" w:rsidRDefault="002C2C3B" w:rsidP="00BD1366">
            <w:pPr>
              <w:rPr>
                <w:b/>
                <w:bCs/>
                <w:sz w:val="18"/>
                <w:szCs w:val="18"/>
              </w:rPr>
            </w:pPr>
            <w:r w:rsidRPr="002C2C3B">
              <w:rPr>
                <w:b/>
                <w:bCs/>
                <w:sz w:val="18"/>
                <w:szCs w:val="18"/>
              </w:rPr>
              <w:t xml:space="preserve">Капитальный ремонт кровли здания школы в </w:t>
            </w:r>
            <w:proofErr w:type="spellStart"/>
            <w:r w:rsidRPr="002C2C3B">
              <w:rPr>
                <w:b/>
                <w:bCs/>
                <w:sz w:val="18"/>
                <w:szCs w:val="18"/>
              </w:rPr>
              <w:t>п</w:t>
            </w:r>
            <w:proofErr w:type="gramStart"/>
            <w:r w:rsidRPr="002C2C3B">
              <w:rPr>
                <w:b/>
                <w:bCs/>
                <w:sz w:val="18"/>
                <w:szCs w:val="18"/>
              </w:rPr>
              <w:t>.Р</w:t>
            </w:r>
            <w:proofErr w:type="gramEnd"/>
            <w:r w:rsidRPr="002C2C3B">
              <w:rPr>
                <w:b/>
                <w:bCs/>
                <w:sz w:val="18"/>
                <w:szCs w:val="18"/>
              </w:rPr>
              <w:t>аздольн</w:t>
            </w:r>
            <w:r w:rsidR="00BD1366">
              <w:rPr>
                <w:b/>
                <w:bCs/>
                <w:sz w:val="18"/>
                <w:szCs w:val="18"/>
              </w:rPr>
              <w:t>ый</w:t>
            </w:r>
            <w:proofErr w:type="spellEnd"/>
            <w:r w:rsidRPr="002C2C3B">
              <w:rPr>
                <w:b/>
                <w:bCs/>
                <w:sz w:val="18"/>
                <w:szCs w:val="18"/>
              </w:rPr>
              <w:t xml:space="preserve"> Гурьевского района, </w:t>
            </w:r>
          </w:p>
          <w:p w:rsidR="002C2C3B" w:rsidRPr="002C2C3B" w:rsidRDefault="002C2C3B" w:rsidP="00BD1366">
            <w:pPr>
              <w:rPr>
                <w:b/>
                <w:bCs/>
                <w:sz w:val="18"/>
                <w:szCs w:val="18"/>
              </w:rPr>
            </w:pPr>
            <w:r w:rsidRPr="002C2C3B">
              <w:rPr>
                <w:b/>
                <w:bCs/>
                <w:sz w:val="18"/>
                <w:szCs w:val="18"/>
              </w:rPr>
              <w:t>ул. Фурманова 2</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339,9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339,9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339,9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339,9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2.12</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Строительство гаража для школьных автобусов в </w:t>
            </w:r>
            <w:proofErr w:type="spellStart"/>
            <w:r w:rsidRPr="002C2C3B">
              <w:rPr>
                <w:b/>
                <w:bCs/>
                <w:sz w:val="18"/>
                <w:szCs w:val="18"/>
              </w:rPr>
              <w:t>п</w:t>
            </w:r>
            <w:proofErr w:type="gramStart"/>
            <w:r w:rsidRPr="002C2C3B">
              <w:rPr>
                <w:b/>
                <w:bCs/>
                <w:sz w:val="18"/>
                <w:szCs w:val="18"/>
              </w:rPr>
              <w:t>.У</w:t>
            </w:r>
            <w:proofErr w:type="gramEnd"/>
            <w:r w:rsidRPr="002C2C3B">
              <w:rPr>
                <w:b/>
                <w:bCs/>
                <w:sz w:val="18"/>
                <w:szCs w:val="18"/>
              </w:rPr>
              <w:t>рск</w:t>
            </w:r>
            <w:proofErr w:type="spellEnd"/>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2.13</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Капитальный ремонт кровли и пищеблока детского сада №10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r w:rsidRPr="002C2C3B">
              <w:rPr>
                <w:b/>
                <w:bCs/>
                <w:sz w:val="18"/>
                <w:szCs w:val="18"/>
              </w:rPr>
              <w:t xml:space="preserve"> по </w:t>
            </w:r>
            <w:proofErr w:type="spellStart"/>
            <w:r w:rsidRPr="002C2C3B">
              <w:rPr>
                <w:b/>
                <w:bCs/>
                <w:sz w:val="18"/>
                <w:szCs w:val="18"/>
              </w:rPr>
              <w:t>ул.Кирова</w:t>
            </w:r>
            <w:proofErr w:type="spellEnd"/>
            <w:r w:rsidRPr="002C2C3B">
              <w:rPr>
                <w:b/>
                <w:bCs/>
                <w:sz w:val="18"/>
                <w:szCs w:val="18"/>
              </w:rPr>
              <w:t>, 57</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2.14</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кровли и фасада детского сада №1 в г. Гурьевске </w:t>
            </w:r>
            <w:proofErr w:type="spellStart"/>
            <w:r w:rsidRPr="002C2C3B">
              <w:rPr>
                <w:b/>
                <w:bCs/>
                <w:sz w:val="18"/>
                <w:szCs w:val="18"/>
              </w:rPr>
              <w:t>ул</w:t>
            </w:r>
            <w:proofErr w:type="gramStart"/>
            <w:r w:rsidRPr="002C2C3B">
              <w:rPr>
                <w:b/>
                <w:bCs/>
                <w:sz w:val="18"/>
                <w:szCs w:val="18"/>
              </w:rPr>
              <w:t>.Л</w:t>
            </w:r>
            <w:proofErr w:type="gramEnd"/>
            <w:r w:rsidRPr="002C2C3B">
              <w:rPr>
                <w:b/>
                <w:bCs/>
                <w:sz w:val="18"/>
                <w:szCs w:val="18"/>
              </w:rPr>
              <w:t>енина</w:t>
            </w:r>
            <w:proofErr w:type="spellEnd"/>
            <w:r w:rsidRPr="002C2C3B">
              <w:rPr>
                <w:b/>
                <w:bCs/>
                <w:sz w:val="18"/>
                <w:szCs w:val="18"/>
              </w:rPr>
              <w:t xml:space="preserve"> 47</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2.15</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кровли и фасада здания школы №11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урьевска</w:t>
            </w:r>
            <w:proofErr w:type="spellEnd"/>
            <w:r w:rsidRPr="002C2C3B">
              <w:rPr>
                <w:b/>
                <w:bCs/>
                <w:sz w:val="18"/>
                <w:szCs w:val="18"/>
              </w:rPr>
              <w:t xml:space="preserve">, </w:t>
            </w:r>
            <w:proofErr w:type="spellStart"/>
            <w:r w:rsidRPr="002C2C3B">
              <w:rPr>
                <w:b/>
                <w:bCs/>
                <w:sz w:val="18"/>
                <w:szCs w:val="18"/>
              </w:rPr>
              <w:t>ул.Ленина</w:t>
            </w:r>
            <w:proofErr w:type="spellEnd"/>
            <w:r w:rsidRPr="002C2C3B">
              <w:rPr>
                <w:b/>
                <w:bCs/>
                <w:sz w:val="18"/>
                <w:szCs w:val="18"/>
              </w:rPr>
              <w:t>, 64</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2.16</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пищеблока </w:t>
            </w:r>
            <w:proofErr w:type="spellStart"/>
            <w:r w:rsidRPr="002C2C3B">
              <w:rPr>
                <w:b/>
                <w:bCs/>
                <w:sz w:val="18"/>
                <w:szCs w:val="18"/>
              </w:rPr>
              <w:t>МБДОУ</w:t>
            </w:r>
            <w:proofErr w:type="spellEnd"/>
            <w:r w:rsidRPr="002C2C3B">
              <w:rPr>
                <w:b/>
                <w:bCs/>
                <w:sz w:val="18"/>
                <w:szCs w:val="18"/>
              </w:rPr>
              <w:t xml:space="preserve"> Детский сад № 14 "Солнышко" г. Салаир </w:t>
            </w:r>
            <w:proofErr w:type="spellStart"/>
            <w:r w:rsidRPr="002C2C3B">
              <w:rPr>
                <w:b/>
                <w:bCs/>
                <w:sz w:val="18"/>
                <w:szCs w:val="18"/>
              </w:rPr>
              <w:t>ул</w:t>
            </w:r>
            <w:proofErr w:type="gramStart"/>
            <w:r w:rsidRPr="002C2C3B">
              <w:rPr>
                <w:b/>
                <w:bCs/>
                <w:sz w:val="18"/>
                <w:szCs w:val="18"/>
              </w:rPr>
              <w:t>.К</w:t>
            </w:r>
            <w:proofErr w:type="gramEnd"/>
            <w:r w:rsidRPr="002C2C3B">
              <w:rPr>
                <w:b/>
                <w:bCs/>
                <w:sz w:val="18"/>
                <w:szCs w:val="18"/>
              </w:rPr>
              <w:t>омсомольская</w:t>
            </w:r>
            <w:proofErr w:type="spellEnd"/>
            <w:r w:rsidRPr="002C2C3B">
              <w:rPr>
                <w:b/>
                <w:bCs/>
                <w:sz w:val="18"/>
                <w:szCs w:val="18"/>
              </w:rPr>
              <w:t>, 15-а</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125,0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125,0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125,0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125,0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AD4CF3">
            <w:pPr>
              <w:rPr>
                <w:sz w:val="18"/>
                <w:szCs w:val="18"/>
              </w:rPr>
            </w:pPr>
            <w:r w:rsidRPr="002C2C3B">
              <w:rPr>
                <w:sz w:val="18"/>
                <w:szCs w:val="18"/>
              </w:rPr>
              <w:t>средства бюджетов государственных внебюджетных</w:t>
            </w:r>
            <w:r>
              <w:rPr>
                <w:sz w:val="18"/>
                <w:szCs w:val="18"/>
              </w:rPr>
              <w:t xml:space="preserve"> </w:t>
            </w:r>
            <w:r w:rsidRPr="002C2C3B">
              <w:rPr>
                <w:sz w:val="18"/>
                <w:szCs w:val="18"/>
              </w:rPr>
              <w:t>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2.17</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Реставрация памятника истории и культуры регионального значения - Дворца культуры, расположенного по адресу: г. Гурьевск, </w:t>
            </w:r>
            <w:proofErr w:type="spellStart"/>
            <w:r w:rsidRPr="002C2C3B">
              <w:rPr>
                <w:b/>
                <w:bCs/>
                <w:sz w:val="18"/>
                <w:szCs w:val="18"/>
              </w:rPr>
              <w:lastRenderedPageBreak/>
              <w:t>ул</w:t>
            </w:r>
            <w:proofErr w:type="gramStart"/>
            <w:r w:rsidRPr="002C2C3B">
              <w:rPr>
                <w:b/>
                <w:bCs/>
                <w:sz w:val="18"/>
                <w:szCs w:val="18"/>
              </w:rPr>
              <w:t>.К</w:t>
            </w:r>
            <w:proofErr w:type="gramEnd"/>
            <w:r w:rsidRPr="002C2C3B">
              <w:rPr>
                <w:b/>
                <w:bCs/>
                <w:sz w:val="18"/>
                <w:szCs w:val="18"/>
              </w:rPr>
              <w:t>оммунистическая</w:t>
            </w:r>
            <w:proofErr w:type="spellEnd"/>
            <w:r w:rsidRPr="002C2C3B">
              <w:rPr>
                <w:b/>
                <w:bCs/>
                <w:sz w:val="18"/>
                <w:szCs w:val="18"/>
              </w:rPr>
              <w:t xml:space="preserve">, 23 </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lastRenderedPageBreak/>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527,0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lastRenderedPageBreak/>
              <w:t>2.18</w:t>
            </w:r>
          </w:p>
        </w:tc>
        <w:tc>
          <w:tcPr>
            <w:tcW w:w="2409" w:type="dxa"/>
            <w:gridSpan w:val="2"/>
            <w:vMerge w:val="restart"/>
            <w:shd w:val="clear" w:color="auto" w:fill="auto"/>
            <w:vAlign w:val="center"/>
            <w:hideMark/>
          </w:tcPr>
          <w:p w:rsidR="00AD4CF3" w:rsidRDefault="00AD4CF3" w:rsidP="002C2C3B">
            <w:pPr>
              <w:rPr>
                <w:b/>
                <w:bCs/>
                <w:sz w:val="18"/>
                <w:szCs w:val="18"/>
              </w:rPr>
            </w:pPr>
            <w:r w:rsidRPr="002C2C3B">
              <w:rPr>
                <w:b/>
                <w:bCs/>
                <w:sz w:val="18"/>
                <w:szCs w:val="18"/>
              </w:rPr>
              <w:t>Разработка проектно-сметной документации на капитальный ремонт здания Городского краеведческого музея в г. Гурьевске ул. Коммунистическая, 2</w:t>
            </w:r>
          </w:p>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AD4CF3">
            <w:pPr>
              <w:jc w:val="center"/>
              <w:rPr>
                <w:sz w:val="18"/>
                <w:szCs w:val="18"/>
              </w:rPr>
            </w:pPr>
            <w:r w:rsidRPr="002C2C3B">
              <w:rPr>
                <w:sz w:val="18"/>
                <w:szCs w:val="18"/>
              </w:rPr>
              <w:t>2.19</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Капитальный ремонт зрительного зала </w:t>
            </w:r>
            <w:proofErr w:type="spellStart"/>
            <w:r w:rsidRPr="002C2C3B">
              <w:rPr>
                <w:b/>
                <w:bCs/>
                <w:sz w:val="18"/>
                <w:szCs w:val="18"/>
              </w:rPr>
              <w:t>СДК</w:t>
            </w:r>
            <w:proofErr w:type="spellEnd"/>
            <w:r w:rsidRPr="002C2C3B">
              <w:rPr>
                <w:b/>
                <w:bCs/>
                <w:sz w:val="18"/>
                <w:szCs w:val="18"/>
              </w:rPr>
              <w:t xml:space="preserve"> </w:t>
            </w:r>
            <w:proofErr w:type="gramStart"/>
            <w:r w:rsidRPr="002C2C3B">
              <w:rPr>
                <w:b/>
                <w:bCs/>
                <w:sz w:val="18"/>
                <w:szCs w:val="18"/>
              </w:rPr>
              <w:t>в</w:t>
            </w:r>
            <w:proofErr w:type="gramEnd"/>
            <w:r w:rsidRPr="002C2C3B">
              <w:rPr>
                <w:b/>
                <w:bCs/>
                <w:sz w:val="18"/>
                <w:szCs w:val="18"/>
              </w:rPr>
              <w:t xml:space="preserve"> </w:t>
            </w:r>
          </w:p>
          <w:p w:rsidR="00AD4CF3" w:rsidRPr="002C2C3B" w:rsidRDefault="00AD4CF3" w:rsidP="002C2C3B">
            <w:pPr>
              <w:rPr>
                <w:b/>
                <w:bCs/>
                <w:sz w:val="18"/>
                <w:szCs w:val="18"/>
              </w:rPr>
            </w:pPr>
            <w:r w:rsidRPr="002C2C3B">
              <w:rPr>
                <w:b/>
                <w:bCs/>
                <w:sz w:val="18"/>
                <w:szCs w:val="18"/>
              </w:rPr>
              <w:t xml:space="preserve">с. Горскино Гурьевского района, </w:t>
            </w:r>
            <w:proofErr w:type="spellStart"/>
            <w:r w:rsidRPr="002C2C3B">
              <w:rPr>
                <w:b/>
                <w:bCs/>
                <w:sz w:val="18"/>
                <w:szCs w:val="18"/>
              </w:rPr>
              <w:t>ул</w:t>
            </w:r>
            <w:proofErr w:type="gramStart"/>
            <w:r w:rsidRPr="002C2C3B">
              <w:rPr>
                <w:b/>
                <w:bCs/>
                <w:sz w:val="18"/>
                <w:szCs w:val="18"/>
              </w:rPr>
              <w:t>.Р</w:t>
            </w:r>
            <w:proofErr w:type="gramEnd"/>
            <w:r w:rsidRPr="002C2C3B">
              <w:rPr>
                <w:b/>
                <w:bCs/>
                <w:sz w:val="18"/>
                <w:szCs w:val="18"/>
              </w:rPr>
              <w:t>еволюционная</w:t>
            </w:r>
            <w:proofErr w:type="spellEnd"/>
            <w:r w:rsidRPr="002C2C3B">
              <w:rPr>
                <w:b/>
                <w:bCs/>
                <w:sz w:val="18"/>
                <w:szCs w:val="18"/>
              </w:rPr>
              <w:t>, 47</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98,0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98,0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98,0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98,0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2.20</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крыши здания </w:t>
            </w:r>
            <w:proofErr w:type="spellStart"/>
            <w:r w:rsidRPr="002C2C3B">
              <w:rPr>
                <w:b/>
                <w:bCs/>
                <w:sz w:val="18"/>
                <w:szCs w:val="18"/>
              </w:rPr>
              <w:t>СДК</w:t>
            </w:r>
            <w:proofErr w:type="spellEnd"/>
            <w:r w:rsidRPr="002C2C3B">
              <w:rPr>
                <w:b/>
                <w:bCs/>
                <w:sz w:val="18"/>
                <w:szCs w:val="18"/>
              </w:rPr>
              <w:t xml:space="preserve"> в </w:t>
            </w:r>
            <w:proofErr w:type="spellStart"/>
            <w:r w:rsidRPr="002C2C3B">
              <w:rPr>
                <w:b/>
                <w:bCs/>
                <w:sz w:val="18"/>
                <w:szCs w:val="18"/>
              </w:rPr>
              <w:t>с</w:t>
            </w:r>
            <w:proofErr w:type="gramStart"/>
            <w:r w:rsidRPr="002C2C3B">
              <w:rPr>
                <w:b/>
                <w:bCs/>
                <w:sz w:val="18"/>
                <w:szCs w:val="18"/>
              </w:rPr>
              <w:t>.Н</w:t>
            </w:r>
            <w:proofErr w:type="gramEnd"/>
            <w:r w:rsidRPr="002C2C3B">
              <w:rPr>
                <w:b/>
                <w:bCs/>
                <w:sz w:val="18"/>
                <w:szCs w:val="18"/>
              </w:rPr>
              <w:t>овопестерево</w:t>
            </w:r>
            <w:proofErr w:type="spellEnd"/>
            <w:r w:rsidRPr="002C2C3B">
              <w:rPr>
                <w:b/>
                <w:bCs/>
                <w:sz w:val="18"/>
                <w:szCs w:val="18"/>
              </w:rPr>
              <w:t>, Гурьевского района,  ул. Степная, 24</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2.21</w:t>
            </w:r>
          </w:p>
        </w:tc>
        <w:tc>
          <w:tcPr>
            <w:tcW w:w="2409" w:type="dxa"/>
            <w:gridSpan w:val="2"/>
            <w:vMerge w:val="restart"/>
            <w:shd w:val="clear" w:color="auto" w:fill="auto"/>
            <w:vAlign w:val="center"/>
            <w:hideMark/>
          </w:tcPr>
          <w:p w:rsidR="00AD4CF3" w:rsidRPr="002C2C3B" w:rsidRDefault="00AD4CF3" w:rsidP="00BD1366">
            <w:pPr>
              <w:rPr>
                <w:b/>
                <w:bCs/>
                <w:sz w:val="18"/>
                <w:szCs w:val="18"/>
              </w:rPr>
            </w:pPr>
            <w:r w:rsidRPr="002C2C3B">
              <w:rPr>
                <w:b/>
                <w:bCs/>
                <w:sz w:val="18"/>
                <w:szCs w:val="18"/>
              </w:rPr>
              <w:t xml:space="preserve">Капитальный ремонт системы отопления </w:t>
            </w:r>
            <w:proofErr w:type="spellStart"/>
            <w:r w:rsidRPr="002C2C3B">
              <w:rPr>
                <w:b/>
                <w:bCs/>
                <w:sz w:val="18"/>
                <w:szCs w:val="18"/>
              </w:rPr>
              <w:t>СДК</w:t>
            </w:r>
            <w:proofErr w:type="spellEnd"/>
            <w:r w:rsidRPr="002C2C3B">
              <w:rPr>
                <w:b/>
                <w:bCs/>
                <w:sz w:val="18"/>
                <w:szCs w:val="18"/>
              </w:rPr>
              <w:t xml:space="preserve"> </w:t>
            </w:r>
            <w:r w:rsidR="00BD1366">
              <w:rPr>
                <w:b/>
                <w:bCs/>
                <w:sz w:val="18"/>
                <w:szCs w:val="18"/>
              </w:rPr>
              <w:t>п</w:t>
            </w:r>
            <w:r w:rsidRPr="002C2C3B">
              <w:rPr>
                <w:b/>
                <w:bCs/>
                <w:sz w:val="18"/>
                <w:szCs w:val="18"/>
              </w:rPr>
              <w:t>. Сосновка, Гурьевского района,  ул. 8 Марта, 14</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2.22</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Разработка проектно-сметной документации на капитальный ремонт здания  "Дворец культуры г. Салаира" </w:t>
            </w:r>
            <w:proofErr w:type="gramStart"/>
            <w:r w:rsidRPr="002C2C3B">
              <w:rPr>
                <w:b/>
                <w:bCs/>
                <w:sz w:val="18"/>
                <w:szCs w:val="18"/>
              </w:rPr>
              <w:t>в</w:t>
            </w:r>
            <w:proofErr w:type="gramEnd"/>
            <w:r w:rsidRPr="002C2C3B">
              <w:rPr>
                <w:b/>
                <w:bCs/>
                <w:sz w:val="18"/>
                <w:szCs w:val="18"/>
              </w:rPr>
              <w:t xml:space="preserve"> </w:t>
            </w:r>
          </w:p>
          <w:p w:rsidR="00AD4CF3" w:rsidRPr="002C2C3B" w:rsidRDefault="00AD4CF3" w:rsidP="002C2C3B">
            <w:pPr>
              <w:rPr>
                <w:b/>
                <w:bCs/>
                <w:sz w:val="18"/>
                <w:szCs w:val="18"/>
              </w:rPr>
            </w:pPr>
            <w:r w:rsidRPr="002C2C3B">
              <w:rPr>
                <w:b/>
                <w:bCs/>
                <w:sz w:val="18"/>
                <w:szCs w:val="18"/>
              </w:rPr>
              <w:t xml:space="preserve">г. </w:t>
            </w:r>
            <w:proofErr w:type="gramStart"/>
            <w:r w:rsidRPr="002C2C3B">
              <w:rPr>
                <w:b/>
                <w:bCs/>
                <w:sz w:val="18"/>
                <w:szCs w:val="18"/>
              </w:rPr>
              <w:t>Салаире</w:t>
            </w:r>
            <w:proofErr w:type="gramEnd"/>
            <w:r w:rsidRPr="002C2C3B">
              <w:rPr>
                <w:b/>
                <w:bCs/>
                <w:sz w:val="18"/>
                <w:szCs w:val="18"/>
              </w:rPr>
              <w:t>,</w:t>
            </w:r>
            <w:r w:rsidR="00BD1366">
              <w:rPr>
                <w:b/>
                <w:bCs/>
                <w:sz w:val="18"/>
                <w:szCs w:val="18"/>
              </w:rPr>
              <w:t xml:space="preserve"> </w:t>
            </w:r>
            <w:r w:rsidRPr="002C2C3B">
              <w:rPr>
                <w:b/>
                <w:bCs/>
                <w:sz w:val="18"/>
                <w:szCs w:val="18"/>
              </w:rPr>
              <w:t>ул. Гагарина, 1</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2.23</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Капитальный ремонт крыльца здания "Центральной библиотечной системы" в г. Гурьевске, ул. Кирова, 3</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2.24</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крыши здания </w:t>
            </w:r>
            <w:proofErr w:type="spellStart"/>
            <w:r w:rsidRPr="002C2C3B">
              <w:rPr>
                <w:b/>
                <w:bCs/>
                <w:sz w:val="18"/>
                <w:szCs w:val="18"/>
              </w:rPr>
              <w:t>СК</w:t>
            </w:r>
            <w:proofErr w:type="spellEnd"/>
            <w:r w:rsidRPr="002C2C3B">
              <w:rPr>
                <w:b/>
                <w:bCs/>
                <w:sz w:val="18"/>
                <w:szCs w:val="18"/>
              </w:rPr>
              <w:t xml:space="preserve"> в д. Мостовая, ул. Центральная, 39</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2.25</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Строительство клуба на 250 посетителей (зал на 200 мест) со спортивным корпусом в п. Урск Гурьевского района</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2.26</w:t>
            </w:r>
          </w:p>
        </w:tc>
        <w:tc>
          <w:tcPr>
            <w:tcW w:w="2409" w:type="dxa"/>
            <w:gridSpan w:val="2"/>
            <w:vMerge w:val="restart"/>
            <w:shd w:val="clear" w:color="auto" w:fill="auto"/>
            <w:vAlign w:val="center"/>
            <w:hideMark/>
          </w:tcPr>
          <w:p w:rsidR="00BD1366" w:rsidRDefault="00AD4CF3" w:rsidP="00BD1366">
            <w:pPr>
              <w:rPr>
                <w:b/>
                <w:bCs/>
                <w:sz w:val="18"/>
                <w:szCs w:val="18"/>
              </w:rPr>
            </w:pPr>
            <w:r w:rsidRPr="002C2C3B">
              <w:rPr>
                <w:b/>
                <w:bCs/>
                <w:sz w:val="18"/>
                <w:szCs w:val="18"/>
              </w:rPr>
              <w:t xml:space="preserve">Капитальный ремонт амбулатории </w:t>
            </w:r>
            <w:proofErr w:type="spellStart"/>
            <w:r w:rsidR="00BD1366">
              <w:rPr>
                <w:b/>
                <w:bCs/>
                <w:sz w:val="18"/>
                <w:szCs w:val="18"/>
              </w:rPr>
              <w:t>п</w:t>
            </w:r>
            <w:proofErr w:type="gramStart"/>
            <w:r w:rsidRPr="002C2C3B">
              <w:rPr>
                <w:b/>
                <w:bCs/>
                <w:sz w:val="18"/>
                <w:szCs w:val="18"/>
              </w:rPr>
              <w:t>.Р</w:t>
            </w:r>
            <w:proofErr w:type="gramEnd"/>
            <w:r w:rsidRPr="002C2C3B">
              <w:rPr>
                <w:b/>
                <w:bCs/>
                <w:sz w:val="18"/>
                <w:szCs w:val="18"/>
              </w:rPr>
              <w:t>аздольн</w:t>
            </w:r>
            <w:r w:rsidR="00BD1366">
              <w:rPr>
                <w:b/>
                <w:bCs/>
                <w:sz w:val="18"/>
                <w:szCs w:val="18"/>
              </w:rPr>
              <w:t>ый</w:t>
            </w:r>
            <w:proofErr w:type="spellEnd"/>
            <w:r w:rsidRPr="002C2C3B">
              <w:rPr>
                <w:b/>
                <w:bCs/>
                <w:sz w:val="18"/>
                <w:szCs w:val="18"/>
              </w:rPr>
              <w:t>,</w:t>
            </w:r>
          </w:p>
          <w:p w:rsidR="00AD4CF3" w:rsidRPr="002C2C3B" w:rsidRDefault="00AD4CF3" w:rsidP="00BD1366">
            <w:pPr>
              <w:rPr>
                <w:b/>
                <w:bCs/>
                <w:sz w:val="18"/>
                <w:szCs w:val="18"/>
              </w:rPr>
            </w:pPr>
            <w:r w:rsidRPr="002C2C3B">
              <w:rPr>
                <w:b/>
                <w:bCs/>
                <w:sz w:val="18"/>
                <w:szCs w:val="18"/>
              </w:rPr>
              <w:t>ул. Центральная, 8а</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2.27</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Реконструкция корпуса для размещения </w:t>
            </w:r>
            <w:proofErr w:type="spellStart"/>
            <w:r w:rsidRPr="002C2C3B">
              <w:rPr>
                <w:b/>
                <w:bCs/>
                <w:sz w:val="18"/>
                <w:szCs w:val="18"/>
              </w:rPr>
              <w:t>психонаркологического</w:t>
            </w:r>
            <w:proofErr w:type="spellEnd"/>
            <w:r w:rsidRPr="002C2C3B">
              <w:rPr>
                <w:b/>
                <w:bCs/>
                <w:sz w:val="18"/>
                <w:szCs w:val="18"/>
              </w:rPr>
              <w:t xml:space="preserve"> отделения, </w:t>
            </w:r>
            <w:proofErr w:type="spellStart"/>
            <w:r w:rsidRPr="002C2C3B">
              <w:rPr>
                <w:b/>
                <w:bCs/>
                <w:sz w:val="18"/>
                <w:szCs w:val="18"/>
              </w:rPr>
              <w:t>ФТО</w:t>
            </w:r>
            <w:proofErr w:type="spellEnd"/>
            <w:r w:rsidRPr="002C2C3B">
              <w:rPr>
                <w:b/>
                <w:bCs/>
                <w:sz w:val="18"/>
                <w:szCs w:val="18"/>
              </w:rPr>
              <w:t xml:space="preserve"> и администрации по адресу: г. Гурьевск, ул. Ленина, 70 </w:t>
            </w:r>
            <w:r w:rsidRPr="002C2C3B">
              <w:rPr>
                <w:b/>
                <w:bCs/>
                <w:sz w:val="18"/>
                <w:szCs w:val="18"/>
              </w:rPr>
              <w:lastRenderedPageBreak/>
              <w:t>(инфекционное отделение)</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lastRenderedPageBreak/>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lastRenderedPageBreak/>
              <w:t>2.28</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Капитальный ремонт патологоанатомического отделения по адресу: </w:t>
            </w:r>
          </w:p>
          <w:p w:rsidR="00AD4CF3" w:rsidRPr="002C2C3B" w:rsidRDefault="00AD4CF3" w:rsidP="002C2C3B">
            <w:pPr>
              <w:rPr>
                <w:b/>
                <w:bCs/>
                <w:sz w:val="18"/>
                <w:szCs w:val="18"/>
              </w:rPr>
            </w:pPr>
            <w:r w:rsidRPr="002C2C3B">
              <w:rPr>
                <w:b/>
                <w:bCs/>
                <w:sz w:val="18"/>
                <w:szCs w:val="18"/>
              </w:rPr>
              <w:t>г. Гурьевск, ул. Ленина, 70</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2.29</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Капитальный ремонт склада </w:t>
            </w:r>
            <w:proofErr w:type="spellStart"/>
            <w:r w:rsidRPr="002C2C3B">
              <w:rPr>
                <w:b/>
                <w:bCs/>
                <w:sz w:val="18"/>
                <w:szCs w:val="18"/>
              </w:rPr>
              <w:t>ЦРБ</w:t>
            </w:r>
            <w:proofErr w:type="spellEnd"/>
            <w:r w:rsidRPr="002C2C3B">
              <w:rPr>
                <w:b/>
                <w:bCs/>
                <w:sz w:val="18"/>
                <w:szCs w:val="18"/>
              </w:rPr>
              <w:t xml:space="preserve"> по адресу: </w:t>
            </w:r>
          </w:p>
          <w:p w:rsidR="00AD4CF3" w:rsidRPr="002C2C3B" w:rsidRDefault="00AD4CF3" w:rsidP="002C2C3B">
            <w:pPr>
              <w:rPr>
                <w:b/>
                <w:bCs/>
                <w:sz w:val="18"/>
                <w:szCs w:val="18"/>
              </w:rPr>
            </w:pPr>
            <w:r w:rsidRPr="002C2C3B">
              <w:rPr>
                <w:b/>
                <w:bCs/>
                <w:sz w:val="18"/>
                <w:szCs w:val="18"/>
              </w:rPr>
              <w:t>г. Гурьевск, ул. Ленина, 70</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2.30</w:t>
            </w:r>
          </w:p>
        </w:tc>
        <w:tc>
          <w:tcPr>
            <w:tcW w:w="2409" w:type="dxa"/>
            <w:gridSpan w:val="2"/>
            <w:vMerge w:val="restart"/>
            <w:shd w:val="clear" w:color="auto" w:fill="auto"/>
            <w:vAlign w:val="center"/>
            <w:hideMark/>
          </w:tcPr>
          <w:p w:rsidR="00BD1366" w:rsidRDefault="00AD4CF3" w:rsidP="002C2C3B">
            <w:pPr>
              <w:rPr>
                <w:b/>
                <w:bCs/>
                <w:sz w:val="18"/>
                <w:szCs w:val="18"/>
              </w:rPr>
            </w:pPr>
            <w:r w:rsidRPr="002C2C3B">
              <w:rPr>
                <w:b/>
                <w:bCs/>
                <w:sz w:val="18"/>
                <w:szCs w:val="18"/>
              </w:rPr>
              <w:t xml:space="preserve">Капитальный ремонт помещений главного корпуса </w:t>
            </w:r>
            <w:proofErr w:type="spellStart"/>
            <w:r w:rsidRPr="002C2C3B">
              <w:rPr>
                <w:b/>
                <w:bCs/>
                <w:sz w:val="18"/>
                <w:szCs w:val="18"/>
              </w:rPr>
              <w:t>ЦРБ</w:t>
            </w:r>
            <w:proofErr w:type="spellEnd"/>
            <w:r w:rsidRPr="002C2C3B">
              <w:rPr>
                <w:b/>
                <w:bCs/>
                <w:sz w:val="18"/>
                <w:szCs w:val="18"/>
              </w:rPr>
              <w:t xml:space="preserve"> по адресу: </w:t>
            </w:r>
          </w:p>
          <w:p w:rsidR="00AD4CF3" w:rsidRPr="002C2C3B" w:rsidRDefault="00AD4CF3" w:rsidP="002C2C3B">
            <w:pPr>
              <w:rPr>
                <w:b/>
                <w:bCs/>
                <w:sz w:val="18"/>
                <w:szCs w:val="18"/>
              </w:rPr>
            </w:pPr>
            <w:r w:rsidRPr="002C2C3B">
              <w:rPr>
                <w:b/>
                <w:bCs/>
                <w:sz w:val="18"/>
                <w:szCs w:val="18"/>
              </w:rPr>
              <w:t>г. Гурьевск, ул. Ленина, 70</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2.31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поликлиники № 3 по адресу: </w:t>
            </w:r>
            <w:proofErr w:type="gramStart"/>
            <w:r w:rsidRPr="002C2C3B">
              <w:rPr>
                <w:b/>
                <w:bCs/>
                <w:sz w:val="18"/>
                <w:szCs w:val="18"/>
              </w:rPr>
              <w:t>с</w:t>
            </w:r>
            <w:proofErr w:type="gramEnd"/>
            <w:r w:rsidRPr="002C2C3B">
              <w:rPr>
                <w:b/>
                <w:bCs/>
                <w:sz w:val="18"/>
                <w:szCs w:val="18"/>
              </w:rPr>
              <w:t xml:space="preserve">. </w:t>
            </w:r>
            <w:proofErr w:type="gramStart"/>
            <w:r w:rsidRPr="002C2C3B">
              <w:rPr>
                <w:b/>
                <w:bCs/>
                <w:sz w:val="18"/>
                <w:szCs w:val="18"/>
              </w:rPr>
              <w:t>Малая</w:t>
            </w:r>
            <w:proofErr w:type="gramEnd"/>
            <w:r w:rsidRPr="002C2C3B">
              <w:rPr>
                <w:b/>
                <w:bCs/>
                <w:sz w:val="18"/>
                <w:szCs w:val="18"/>
              </w:rPr>
              <w:t xml:space="preserve"> Салаирка, ул. Матросова, 2а</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2.32</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Строительство амбулатории с. Новопестерево</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3</w:t>
            </w:r>
          </w:p>
        </w:tc>
        <w:tc>
          <w:tcPr>
            <w:tcW w:w="2409" w:type="dxa"/>
            <w:gridSpan w:val="2"/>
            <w:vMerge w:val="restart"/>
            <w:shd w:val="clear" w:color="auto" w:fill="auto"/>
            <w:vAlign w:val="center"/>
            <w:hideMark/>
          </w:tcPr>
          <w:p w:rsidR="002C2C3B" w:rsidRPr="002C2C3B" w:rsidRDefault="002C2C3B" w:rsidP="002C2C3B">
            <w:pPr>
              <w:jc w:val="center"/>
              <w:rPr>
                <w:b/>
                <w:bCs/>
                <w:sz w:val="18"/>
                <w:szCs w:val="18"/>
                <w:u w:val="single"/>
              </w:rPr>
            </w:pPr>
            <w:r w:rsidRPr="002C2C3B">
              <w:rPr>
                <w:b/>
                <w:bCs/>
                <w:sz w:val="18"/>
                <w:szCs w:val="18"/>
                <w:u w:val="single"/>
              </w:rPr>
              <w:t>Жилищное строительство</w:t>
            </w: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46 286,0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49 184,2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49184,2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местный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7 249,0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9 811,1   </w:t>
            </w:r>
          </w:p>
        </w:tc>
        <w:tc>
          <w:tcPr>
            <w:tcW w:w="816"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9 811,1   </w:t>
            </w:r>
          </w:p>
        </w:tc>
      </w:tr>
      <w:tr w:rsidR="002C2C3B" w:rsidRPr="002C2C3B" w:rsidTr="00BD1366">
        <w:trPr>
          <w:trHeight w:val="70"/>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39 037,0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39 373,1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39373,1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17 932,0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18 268,1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18268,1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b/>
                <w:bCs/>
                <w:sz w:val="18"/>
                <w:szCs w:val="18"/>
                <w:u w:val="single"/>
              </w:rPr>
            </w:pPr>
          </w:p>
        </w:tc>
        <w:tc>
          <w:tcPr>
            <w:tcW w:w="2409" w:type="dxa"/>
            <w:gridSpan w:val="2"/>
            <w:vMerge/>
            <w:shd w:val="clear" w:color="auto" w:fill="auto"/>
            <w:vAlign w:val="center"/>
            <w:hideMark/>
          </w:tcPr>
          <w:p w:rsidR="002C2C3B" w:rsidRPr="002C2C3B" w:rsidRDefault="002C2C3B" w:rsidP="002C2C3B">
            <w:pPr>
              <w:rPr>
                <w:b/>
                <w:bCs/>
                <w:sz w:val="18"/>
                <w:szCs w:val="18"/>
                <w:u w:val="single"/>
              </w:rPr>
            </w:pPr>
          </w:p>
        </w:tc>
        <w:tc>
          <w:tcPr>
            <w:tcW w:w="4962" w:type="dxa"/>
            <w:shd w:val="clear" w:color="auto" w:fill="auto"/>
            <w:vAlign w:val="center"/>
            <w:hideMark/>
          </w:tcPr>
          <w:p w:rsidR="002C2C3B" w:rsidRPr="002C2C3B" w:rsidRDefault="002C2C3B"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21 105,0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21 105,0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21105,0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3.2</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568,1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3.3</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Предоставление  жилых помещений детям-сиротам и детям, </w:t>
            </w:r>
            <w:r w:rsidRPr="002C2C3B">
              <w:rPr>
                <w:b/>
                <w:bCs/>
                <w:sz w:val="18"/>
                <w:szCs w:val="18"/>
              </w:rPr>
              <w:lastRenderedPageBreak/>
              <w:t xml:space="preserve">оставшимся без попечения родителей, лицам из их числа по договорам найма специализированных жилых помещений </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lastRenderedPageBreak/>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17 932,0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17 700,0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17700,0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17 932,0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17 700,0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17700,0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федеральный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17 932,0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17 700,0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17700,0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3.4</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16" w:type="dxa"/>
            <w:shd w:val="clear" w:color="auto" w:fill="auto"/>
            <w:vAlign w:val="center"/>
            <w:hideMark/>
          </w:tcPr>
          <w:p w:rsidR="002C2C3B" w:rsidRPr="002C2C3B" w:rsidRDefault="002C2C3B" w:rsidP="00AD4CF3">
            <w:pPr>
              <w:jc w:val="center"/>
              <w:rPr>
                <w:bCs/>
                <w:sz w:val="18"/>
                <w:szCs w:val="18"/>
              </w:rPr>
            </w:pPr>
            <w:r w:rsidRPr="002C2C3B">
              <w:rPr>
                <w:bCs/>
                <w:sz w:val="18"/>
                <w:szCs w:val="18"/>
              </w:rPr>
              <w:t xml:space="preserve">15229,0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15 229,0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15 229,0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15 229,0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val="restart"/>
            <w:shd w:val="clear" w:color="auto" w:fill="auto"/>
            <w:vAlign w:val="center"/>
            <w:hideMark/>
          </w:tcPr>
          <w:p w:rsidR="002C2C3B" w:rsidRPr="002C2C3B" w:rsidRDefault="002C2C3B" w:rsidP="002C2C3B">
            <w:pPr>
              <w:jc w:val="center"/>
              <w:rPr>
                <w:sz w:val="18"/>
                <w:szCs w:val="18"/>
              </w:rPr>
            </w:pPr>
            <w:r w:rsidRPr="002C2C3B">
              <w:rPr>
                <w:sz w:val="18"/>
                <w:szCs w:val="18"/>
              </w:rPr>
              <w:t>3.5</w:t>
            </w:r>
          </w:p>
        </w:tc>
        <w:tc>
          <w:tcPr>
            <w:tcW w:w="2409" w:type="dxa"/>
            <w:gridSpan w:val="2"/>
            <w:vMerge w:val="restart"/>
            <w:shd w:val="clear" w:color="auto" w:fill="auto"/>
            <w:vAlign w:val="center"/>
            <w:hideMark/>
          </w:tcPr>
          <w:p w:rsidR="002C2C3B" w:rsidRPr="002C2C3B" w:rsidRDefault="002C2C3B" w:rsidP="002C2C3B">
            <w:pPr>
              <w:rPr>
                <w:b/>
                <w:bCs/>
                <w:sz w:val="18"/>
                <w:szCs w:val="18"/>
              </w:rPr>
            </w:pPr>
            <w:r w:rsidRPr="002C2C3B">
              <w:rPr>
                <w:b/>
                <w:bCs/>
                <w:sz w:val="18"/>
                <w:szCs w:val="18"/>
              </w:rPr>
              <w:t xml:space="preserve">Обеспечение жильем социальных категорий граждан, установленных законодательством Кемеровской области </w:t>
            </w: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Всего</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5 876,0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5 876,0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2C2C3B" w:rsidRPr="002C2C3B" w:rsidTr="00BD1366">
        <w:trPr>
          <w:trHeight w:val="68"/>
          <w:jc w:val="center"/>
        </w:trPr>
        <w:tc>
          <w:tcPr>
            <w:tcW w:w="534" w:type="dxa"/>
            <w:vMerge/>
            <w:shd w:val="clear" w:color="auto" w:fill="auto"/>
            <w:vAlign w:val="center"/>
            <w:hideMark/>
          </w:tcPr>
          <w:p w:rsidR="002C2C3B" w:rsidRPr="002C2C3B" w:rsidRDefault="002C2C3B" w:rsidP="002C2C3B">
            <w:pPr>
              <w:rPr>
                <w:sz w:val="18"/>
                <w:szCs w:val="18"/>
              </w:rPr>
            </w:pPr>
          </w:p>
        </w:tc>
        <w:tc>
          <w:tcPr>
            <w:tcW w:w="2409" w:type="dxa"/>
            <w:gridSpan w:val="2"/>
            <w:vMerge/>
            <w:shd w:val="clear" w:color="auto" w:fill="auto"/>
            <w:vAlign w:val="center"/>
            <w:hideMark/>
          </w:tcPr>
          <w:p w:rsidR="002C2C3B" w:rsidRPr="002C2C3B" w:rsidRDefault="002C2C3B" w:rsidP="002C2C3B">
            <w:pPr>
              <w:rPr>
                <w:b/>
                <w:bCs/>
                <w:sz w:val="18"/>
                <w:szCs w:val="18"/>
              </w:rPr>
            </w:pPr>
          </w:p>
        </w:tc>
        <w:tc>
          <w:tcPr>
            <w:tcW w:w="4962" w:type="dxa"/>
            <w:shd w:val="clear" w:color="auto" w:fill="auto"/>
            <w:vAlign w:val="center"/>
            <w:hideMark/>
          </w:tcPr>
          <w:p w:rsidR="002C2C3B" w:rsidRPr="002C2C3B" w:rsidRDefault="002C2C3B" w:rsidP="002C2C3B">
            <w:pPr>
              <w:rPr>
                <w:sz w:val="18"/>
                <w:szCs w:val="18"/>
              </w:rPr>
            </w:pPr>
            <w:r w:rsidRPr="002C2C3B">
              <w:rPr>
                <w:sz w:val="18"/>
                <w:szCs w:val="18"/>
              </w:rPr>
              <w:t>областной бюджет</w:t>
            </w:r>
          </w:p>
        </w:tc>
        <w:tc>
          <w:tcPr>
            <w:tcW w:w="850"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51" w:type="dxa"/>
            <w:shd w:val="clear" w:color="auto" w:fill="auto"/>
            <w:vAlign w:val="center"/>
            <w:hideMark/>
          </w:tcPr>
          <w:p w:rsidR="002C2C3B" w:rsidRPr="002C2C3B" w:rsidRDefault="002C2C3B" w:rsidP="002C2C3B">
            <w:pPr>
              <w:jc w:val="center"/>
              <w:rPr>
                <w:bCs/>
                <w:sz w:val="18"/>
                <w:szCs w:val="18"/>
              </w:rPr>
            </w:pPr>
            <w:r w:rsidRPr="002C2C3B">
              <w:rPr>
                <w:bCs/>
                <w:sz w:val="18"/>
                <w:szCs w:val="18"/>
              </w:rPr>
              <w:t xml:space="preserve">5 876,0   </w:t>
            </w:r>
          </w:p>
        </w:tc>
        <w:tc>
          <w:tcPr>
            <w:tcW w:w="816" w:type="dxa"/>
            <w:shd w:val="clear" w:color="auto" w:fill="auto"/>
            <w:vAlign w:val="center"/>
            <w:hideMark/>
          </w:tcPr>
          <w:p w:rsidR="002C2C3B" w:rsidRPr="002C2C3B" w:rsidRDefault="002C2C3B" w:rsidP="00AD4CF3">
            <w:pPr>
              <w:ind w:left="-108" w:right="-142"/>
              <w:jc w:val="center"/>
              <w:rPr>
                <w:bCs/>
                <w:sz w:val="18"/>
                <w:szCs w:val="18"/>
              </w:rPr>
            </w:pPr>
            <w:r w:rsidRPr="002C2C3B">
              <w:rPr>
                <w:bCs/>
                <w:sz w:val="18"/>
                <w:szCs w:val="18"/>
              </w:rPr>
              <w:t xml:space="preserve">5 876,0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3.6</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41-квартирного жилого дома по </w:t>
            </w:r>
            <w:proofErr w:type="spellStart"/>
            <w:r w:rsidRPr="002C2C3B">
              <w:rPr>
                <w:b/>
                <w:bCs/>
                <w:sz w:val="18"/>
                <w:szCs w:val="18"/>
              </w:rPr>
              <w:t>ул</w:t>
            </w:r>
            <w:proofErr w:type="gramStart"/>
            <w:r w:rsidRPr="002C2C3B">
              <w:rPr>
                <w:b/>
                <w:bCs/>
                <w:sz w:val="18"/>
                <w:szCs w:val="18"/>
              </w:rPr>
              <w:t>.П</w:t>
            </w:r>
            <w:proofErr w:type="gramEnd"/>
            <w:r w:rsidRPr="002C2C3B">
              <w:rPr>
                <w:b/>
                <w:bCs/>
                <w:sz w:val="18"/>
                <w:szCs w:val="18"/>
              </w:rPr>
              <w:t>оскребышева</w:t>
            </w:r>
            <w:proofErr w:type="spellEnd"/>
            <w:r w:rsidRPr="002C2C3B">
              <w:rPr>
                <w:b/>
                <w:bCs/>
                <w:sz w:val="18"/>
                <w:szCs w:val="18"/>
              </w:rPr>
              <w:t xml:space="preserve">, 13а в </w:t>
            </w:r>
            <w:proofErr w:type="spellStart"/>
            <w:r w:rsidRPr="002C2C3B">
              <w:rPr>
                <w:b/>
                <w:bCs/>
                <w:sz w:val="18"/>
                <w:szCs w:val="18"/>
              </w:rPr>
              <w:t>г.Салаире</w:t>
            </w:r>
            <w:proofErr w:type="spellEnd"/>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3.7</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24-квартирного жилого дома по ул. Савельева, 2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AD4CF3">
            <w:pPr>
              <w:ind w:left="-108" w:right="-142"/>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3.8</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30-ти </w:t>
            </w:r>
            <w:proofErr w:type="gramStart"/>
            <w:r w:rsidRPr="002C2C3B">
              <w:rPr>
                <w:b/>
                <w:bCs/>
                <w:sz w:val="18"/>
                <w:szCs w:val="18"/>
              </w:rPr>
              <w:t>квартирного</w:t>
            </w:r>
            <w:proofErr w:type="gramEnd"/>
            <w:r w:rsidRPr="002C2C3B">
              <w:rPr>
                <w:b/>
                <w:bCs/>
                <w:sz w:val="18"/>
                <w:szCs w:val="18"/>
              </w:rPr>
              <w:t xml:space="preserve"> ж/д  по ул. 30 лет Победы 17,   в  г. Гурьевске</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3.09</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21-ти </w:t>
            </w:r>
            <w:proofErr w:type="gramStart"/>
            <w:r w:rsidRPr="002C2C3B">
              <w:rPr>
                <w:b/>
                <w:bCs/>
                <w:sz w:val="18"/>
                <w:szCs w:val="18"/>
              </w:rPr>
              <w:t>квартирного</w:t>
            </w:r>
            <w:proofErr w:type="gramEnd"/>
            <w:r w:rsidRPr="002C2C3B">
              <w:rPr>
                <w:b/>
                <w:bCs/>
                <w:sz w:val="18"/>
                <w:szCs w:val="18"/>
              </w:rPr>
              <w:t xml:space="preserve"> ж/д  по ул. 30 лет Победы 17/1,   в  г. Гурьевске</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3.10</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Устройство наружных сетей к жилым домам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w:t>
            </w:r>
            <w:proofErr w:type="spellEnd"/>
            <w:r w:rsidRPr="002C2C3B">
              <w:rPr>
                <w:b/>
                <w:bCs/>
                <w:sz w:val="18"/>
                <w:szCs w:val="18"/>
              </w:rPr>
              <w:t>, ул. 30 лет Победы, 17, 17/1</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2 237,5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3 232,9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3 232,9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2 237,5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3 232,9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3 232,9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Благоустройство территории жилых домов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r w:rsidRPr="002C2C3B">
              <w:rPr>
                <w:b/>
                <w:bCs/>
                <w:sz w:val="18"/>
                <w:szCs w:val="18"/>
              </w:rPr>
              <w:t>, ул. 30 лет Победы, 17, 17/1</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1 711,5   </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1 391,0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1 391,0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1 711,5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1 391,0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1 391,0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3.12</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24-квартирного жилого дома по ул. </w:t>
            </w:r>
            <w:proofErr w:type="gramStart"/>
            <w:r w:rsidRPr="002C2C3B">
              <w:rPr>
                <w:b/>
                <w:bCs/>
                <w:sz w:val="18"/>
                <w:szCs w:val="18"/>
              </w:rPr>
              <w:t>Коммунистическая</w:t>
            </w:r>
            <w:proofErr w:type="gramEnd"/>
            <w:r w:rsidRPr="002C2C3B">
              <w:rPr>
                <w:b/>
                <w:bCs/>
                <w:sz w:val="18"/>
                <w:szCs w:val="18"/>
              </w:rPr>
              <w:t>, 10 в  г. Салаире</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2 000,0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2 475,1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2 475,1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2 000,0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2 475,1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2 475,1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федеральный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областной бюджет</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AD4CF3" w:rsidRPr="002C2C3B" w:rsidRDefault="00AD4CF3" w:rsidP="00AD4CF3">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c>
          <w:tcPr>
            <w:tcW w:w="816" w:type="dxa"/>
            <w:shd w:val="clear" w:color="auto" w:fill="auto"/>
            <w:vAlign w:val="center"/>
            <w:hideMark/>
          </w:tcPr>
          <w:p w:rsidR="00AD4CF3" w:rsidRPr="002C2C3B" w:rsidRDefault="00AD4CF3" w:rsidP="00AD4CF3">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3.13</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11-квартирного жилого дома по ул. </w:t>
            </w:r>
            <w:proofErr w:type="gramStart"/>
            <w:r w:rsidRPr="002C2C3B">
              <w:rPr>
                <w:b/>
                <w:bCs/>
                <w:sz w:val="18"/>
                <w:szCs w:val="18"/>
              </w:rPr>
              <w:t>Комсомольская</w:t>
            </w:r>
            <w:proofErr w:type="gramEnd"/>
            <w:r w:rsidRPr="002C2C3B">
              <w:rPr>
                <w:b/>
                <w:bCs/>
                <w:sz w:val="18"/>
                <w:szCs w:val="18"/>
              </w:rPr>
              <w:t>, 6 в  г. Салаире</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1 000,0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1 262,1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1 262,1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1 000,0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1 262,1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1 262,1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3.14</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многоквартирного жилого дома по ул. Савельева, 1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3.15</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Проектирование и строительство многоквартирного жилого дома по ул. Савельева, 3 в  </w:t>
            </w:r>
            <w:proofErr w:type="spellStart"/>
            <w:r w:rsidRPr="002C2C3B">
              <w:rPr>
                <w:b/>
                <w:bCs/>
                <w:sz w:val="18"/>
                <w:szCs w:val="18"/>
              </w:rPr>
              <w:t>г</w:t>
            </w:r>
            <w:proofErr w:type="gramStart"/>
            <w:r w:rsidRPr="002C2C3B">
              <w:rPr>
                <w:b/>
                <w:bCs/>
                <w:sz w:val="18"/>
                <w:szCs w:val="18"/>
              </w:rPr>
              <w:t>.Г</w:t>
            </w:r>
            <w:proofErr w:type="gramEnd"/>
            <w:r w:rsidRPr="002C2C3B">
              <w:rPr>
                <w:b/>
                <w:bCs/>
                <w:sz w:val="18"/>
                <w:szCs w:val="18"/>
              </w:rPr>
              <w:t>урьевске</w:t>
            </w:r>
            <w:proofErr w:type="spellEnd"/>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3.16</w:t>
            </w:r>
          </w:p>
        </w:tc>
        <w:tc>
          <w:tcPr>
            <w:tcW w:w="2409" w:type="dxa"/>
            <w:gridSpan w:val="2"/>
            <w:vMerge w:val="restart"/>
            <w:shd w:val="clear" w:color="auto" w:fill="auto"/>
            <w:vAlign w:val="center"/>
            <w:hideMark/>
          </w:tcPr>
          <w:p w:rsidR="00BD1366" w:rsidRDefault="001B392C" w:rsidP="002C2C3B">
            <w:pPr>
              <w:rPr>
                <w:b/>
                <w:bCs/>
                <w:sz w:val="18"/>
                <w:szCs w:val="18"/>
              </w:rPr>
            </w:pPr>
            <w:r w:rsidRPr="002C2C3B">
              <w:rPr>
                <w:b/>
                <w:bCs/>
                <w:sz w:val="18"/>
                <w:szCs w:val="18"/>
              </w:rPr>
              <w:t xml:space="preserve">Проектирование и строительство жилого дома </w:t>
            </w:r>
            <w:proofErr w:type="gramStart"/>
            <w:r w:rsidRPr="002C2C3B">
              <w:rPr>
                <w:b/>
                <w:bCs/>
                <w:sz w:val="18"/>
                <w:szCs w:val="18"/>
              </w:rPr>
              <w:t>по</w:t>
            </w:r>
            <w:proofErr w:type="gramEnd"/>
            <w:r w:rsidRPr="002C2C3B">
              <w:rPr>
                <w:b/>
                <w:bCs/>
                <w:sz w:val="18"/>
                <w:szCs w:val="18"/>
              </w:rPr>
              <w:t xml:space="preserve"> </w:t>
            </w:r>
          </w:p>
          <w:p w:rsidR="001B392C" w:rsidRPr="002C2C3B" w:rsidRDefault="001B392C" w:rsidP="002C2C3B">
            <w:pPr>
              <w:rPr>
                <w:b/>
                <w:bCs/>
                <w:sz w:val="18"/>
                <w:szCs w:val="18"/>
              </w:rPr>
            </w:pPr>
            <w:r w:rsidRPr="002C2C3B">
              <w:rPr>
                <w:b/>
                <w:bCs/>
                <w:sz w:val="18"/>
                <w:szCs w:val="18"/>
              </w:rPr>
              <w:t xml:space="preserve">ул. Комсомольская, 6а в </w:t>
            </w:r>
            <w:proofErr w:type="spellStart"/>
            <w:r w:rsidRPr="002C2C3B">
              <w:rPr>
                <w:b/>
                <w:bCs/>
                <w:sz w:val="18"/>
                <w:szCs w:val="18"/>
              </w:rPr>
              <w:t>г</w:t>
            </w:r>
            <w:proofErr w:type="gramStart"/>
            <w:r w:rsidRPr="002C2C3B">
              <w:rPr>
                <w:b/>
                <w:bCs/>
                <w:sz w:val="18"/>
                <w:szCs w:val="18"/>
              </w:rPr>
              <w:t>.С</w:t>
            </w:r>
            <w:proofErr w:type="gramEnd"/>
            <w:r w:rsidRPr="002C2C3B">
              <w:rPr>
                <w:b/>
                <w:bCs/>
                <w:sz w:val="18"/>
                <w:szCs w:val="18"/>
              </w:rPr>
              <w:t>алаире</w:t>
            </w:r>
            <w:proofErr w:type="spellEnd"/>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50,0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50,0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50,0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50,0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3.17</w:t>
            </w:r>
          </w:p>
        </w:tc>
        <w:tc>
          <w:tcPr>
            <w:tcW w:w="2409" w:type="dxa"/>
            <w:gridSpan w:val="2"/>
            <w:vMerge w:val="restart"/>
            <w:shd w:val="clear" w:color="auto" w:fill="auto"/>
            <w:vAlign w:val="center"/>
            <w:hideMark/>
          </w:tcPr>
          <w:p w:rsidR="00BD1366" w:rsidRDefault="001B392C" w:rsidP="002C2C3B">
            <w:pPr>
              <w:rPr>
                <w:b/>
                <w:bCs/>
                <w:sz w:val="18"/>
                <w:szCs w:val="18"/>
              </w:rPr>
            </w:pPr>
            <w:r w:rsidRPr="002C2C3B">
              <w:rPr>
                <w:b/>
                <w:bCs/>
                <w:sz w:val="18"/>
                <w:szCs w:val="18"/>
              </w:rPr>
              <w:t xml:space="preserve">Проектирование и строительство жилого дома </w:t>
            </w:r>
            <w:proofErr w:type="gramStart"/>
            <w:r w:rsidRPr="002C2C3B">
              <w:rPr>
                <w:b/>
                <w:bCs/>
                <w:sz w:val="18"/>
                <w:szCs w:val="18"/>
              </w:rPr>
              <w:t>по</w:t>
            </w:r>
            <w:proofErr w:type="gramEnd"/>
            <w:r w:rsidRPr="002C2C3B">
              <w:rPr>
                <w:b/>
                <w:bCs/>
                <w:sz w:val="18"/>
                <w:szCs w:val="18"/>
              </w:rPr>
              <w:t xml:space="preserve"> </w:t>
            </w:r>
          </w:p>
          <w:p w:rsidR="001B392C" w:rsidRPr="002C2C3B" w:rsidRDefault="001B392C" w:rsidP="002C2C3B">
            <w:pPr>
              <w:rPr>
                <w:b/>
                <w:bCs/>
                <w:sz w:val="18"/>
                <w:szCs w:val="18"/>
              </w:rPr>
            </w:pPr>
            <w:r w:rsidRPr="002C2C3B">
              <w:rPr>
                <w:b/>
                <w:bCs/>
                <w:sz w:val="18"/>
                <w:szCs w:val="18"/>
              </w:rPr>
              <w:t xml:space="preserve">ул. Коммунистическая, 8 в </w:t>
            </w:r>
            <w:proofErr w:type="spellStart"/>
            <w:r w:rsidRPr="002C2C3B">
              <w:rPr>
                <w:b/>
                <w:bCs/>
                <w:sz w:val="18"/>
                <w:szCs w:val="18"/>
              </w:rPr>
              <w:t>г</w:t>
            </w:r>
            <w:proofErr w:type="gramStart"/>
            <w:r w:rsidRPr="002C2C3B">
              <w:rPr>
                <w:b/>
                <w:bCs/>
                <w:sz w:val="18"/>
                <w:szCs w:val="18"/>
              </w:rPr>
              <w:t>.С</w:t>
            </w:r>
            <w:proofErr w:type="gramEnd"/>
            <w:r w:rsidRPr="002C2C3B">
              <w:rPr>
                <w:b/>
                <w:bCs/>
                <w:sz w:val="18"/>
                <w:szCs w:val="18"/>
              </w:rPr>
              <w:t>алаире</w:t>
            </w:r>
            <w:proofErr w:type="spellEnd"/>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3.18</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Проектирование и строительство многоквартирного жилого дома  по ул. 30 лет Победы 13,   в  г. Гурьевске</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3.19</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Проектирование и строительство многоквартирного жилого дома  по ул. 30 лет Победы 13/1,   в  г. Гурьевске</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3.20</w:t>
            </w:r>
          </w:p>
        </w:tc>
        <w:tc>
          <w:tcPr>
            <w:tcW w:w="2409" w:type="dxa"/>
            <w:gridSpan w:val="2"/>
            <w:vMerge w:val="restart"/>
            <w:shd w:val="clear" w:color="auto" w:fill="auto"/>
            <w:vAlign w:val="center"/>
            <w:hideMark/>
          </w:tcPr>
          <w:p w:rsidR="00087FF4" w:rsidRDefault="001B392C" w:rsidP="002C2C3B">
            <w:pPr>
              <w:rPr>
                <w:b/>
                <w:bCs/>
                <w:sz w:val="18"/>
                <w:szCs w:val="18"/>
              </w:rPr>
            </w:pPr>
            <w:r w:rsidRPr="002C2C3B">
              <w:rPr>
                <w:b/>
                <w:bCs/>
                <w:sz w:val="18"/>
                <w:szCs w:val="18"/>
              </w:rPr>
              <w:t xml:space="preserve">Проектирование и строительство многоквартирного жилого дома </w:t>
            </w:r>
            <w:proofErr w:type="gramStart"/>
            <w:r w:rsidRPr="002C2C3B">
              <w:rPr>
                <w:b/>
                <w:bCs/>
                <w:sz w:val="18"/>
                <w:szCs w:val="18"/>
              </w:rPr>
              <w:t>по</w:t>
            </w:r>
            <w:proofErr w:type="gramEnd"/>
            <w:r w:rsidRPr="002C2C3B">
              <w:rPr>
                <w:b/>
                <w:bCs/>
                <w:sz w:val="18"/>
                <w:szCs w:val="18"/>
              </w:rPr>
              <w:t xml:space="preserve"> </w:t>
            </w:r>
          </w:p>
          <w:p w:rsidR="001B392C" w:rsidRPr="002C2C3B" w:rsidRDefault="001B392C" w:rsidP="002C2C3B">
            <w:pPr>
              <w:rPr>
                <w:b/>
                <w:bCs/>
                <w:sz w:val="18"/>
                <w:szCs w:val="18"/>
              </w:rPr>
            </w:pPr>
            <w:r w:rsidRPr="002C2C3B">
              <w:rPr>
                <w:b/>
                <w:bCs/>
                <w:sz w:val="18"/>
                <w:szCs w:val="18"/>
              </w:rPr>
              <w:t xml:space="preserve">ул. </w:t>
            </w:r>
            <w:proofErr w:type="gramStart"/>
            <w:r w:rsidRPr="002C2C3B">
              <w:rPr>
                <w:b/>
                <w:bCs/>
                <w:sz w:val="18"/>
                <w:szCs w:val="18"/>
              </w:rPr>
              <w:t>Коммунистическая</w:t>
            </w:r>
            <w:proofErr w:type="gramEnd"/>
            <w:r w:rsidRPr="002C2C3B">
              <w:rPr>
                <w:b/>
                <w:bCs/>
                <w:sz w:val="18"/>
                <w:szCs w:val="18"/>
              </w:rPr>
              <w:t>, 5   в  г. Салаире</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3.21</w:t>
            </w:r>
          </w:p>
        </w:tc>
        <w:tc>
          <w:tcPr>
            <w:tcW w:w="2409" w:type="dxa"/>
            <w:gridSpan w:val="2"/>
            <w:vMerge w:val="restart"/>
            <w:shd w:val="clear" w:color="auto" w:fill="auto"/>
            <w:vAlign w:val="center"/>
            <w:hideMark/>
          </w:tcPr>
          <w:p w:rsidR="00087FF4" w:rsidRDefault="001B392C" w:rsidP="002C2C3B">
            <w:pPr>
              <w:rPr>
                <w:b/>
                <w:bCs/>
                <w:sz w:val="18"/>
                <w:szCs w:val="18"/>
              </w:rPr>
            </w:pPr>
            <w:r w:rsidRPr="002C2C3B">
              <w:rPr>
                <w:b/>
                <w:bCs/>
                <w:sz w:val="18"/>
                <w:szCs w:val="18"/>
              </w:rPr>
              <w:t xml:space="preserve">Проектирование и строительство многоквартирного жилого дома </w:t>
            </w:r>
            <w:proofErr w:type="gramStart"/>
            <w:r w:rsidRPr="002C2C3B">
              <w:rPr>
                <w:b/>
                <w:bCs/>
                <w:sz w:val="18"/>
                <w:szCs w:val="18"/>
              </w:rPr>
              <w:t>по</w:t>
            </w:r>
            <w:proofErr w:type="gramEnd"/>
            <w:r w:rsidRPr="002C2C3B">
              <w:rPr>
                <w:b/>
                <w:bCs/>
                <w:sz w:val="18"/>
                <w:szCs w:val="18"/>
              </w:rPr>
              <w:t xml:space="preserve"> </w:t>
            </w:r>
          </w:p>
          <w:p w:rsidR="001B392C" w:rsidRPr="002C2C3B" w:rsidRDefault="001B392C" w:rsidP="002C2C3B">
            <w:pPr>
              <w:rPr>
                <w:b/>
                <w:bCs/>
                <w:sz w:val="18"/>
                <w:szCs w:val="18"/>
              </w:rPr>
            </w:pPr>
            <w:r w:rsidRPr="002C2C3B">
              <w:rPr>
                <w:b/>
                <w:bCs/>
                <w:sz w:val="18"/>
                <w:szCs w:val="18"/>
              </w:rPr>
              <w:t xml:space="preserve">ул. </w:t>
            </w:r>
            <w:proofErr w:type="gramStart"/>
            <w:r w:rsidRPr="002C2C3B">
              <w:rPr>
                <w:b/>
                <w:bCs/>
                <w:sz w:val="18"/>
                <w:szCs w:val="18"/>
              </w:rPr>
              <w:t>Коммунистическая</w:t>
            </w:r>
            <w:proofErr w:type="gramEnd"/>
            <w:r w:rsidRPr="002C2C3B">
              <w:rPr>
                <w:b/>
                <w:bCs/>
                <w:sz w:val="18"/>
                <w:szCs w:val="18"/>
              </w:rPr>
              <w:t>, 11   в  г. Салаире</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3.22</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Проектирование и строительство многоквартирного жилого дома по ул. Савинцева, 11   в  г. Салаире</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c>
          <w:tcPr>
            <w:tcW w:w="816" w:type="dxa"/>
            <w:shd w:val="clear" w:color="auto" w:fill="auto"/>
            <w:vAlign w:val="center"/>
            <w:hideMark/>
          </w:tcPr>
          <w:p w:rsidR="001B392C" w:rsidRPr="002C2C3B" w:rsidRDefault="001B392C" w:rsidP="002C2C3B">
            <w:pPr>
              <w:jc w:val="center"/>
              <w:rPr>
                <w:bCs/>
                <w:sz w:val="18"/>
                <w:szCs w:val="18"/>
              </w:rPr>
            </w:pPr>
            <w:r w:rsidRPr="002C2C3B">
              <w:rPr>
                <w:bCs/>
                <w:sz w:val="18"/>
                <w:szCs w:val="18"/>
              </w:rPr>
              <w:t xml:space="preserve">100,0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4</w:t>
            </w:r>
          </w:p>
        </w:tc>
        <w:tc>
          <w:tcPr>
            <w:tcW w:w="2409" w:type="dxa"/>
            <w:gridSpan w:val="2"/>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Переселение граждан из многоквартирных домов, признанных в установленном порядке аварийными и подлежащими сносу</w:t>
            </w: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4 876,3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4 876,3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государственной корпорации - Фонда содействия реформированию жилищно-коммунального хозяйства</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4.1</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Переселение граждан из аварийного жилищного фонда</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4.2</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государственной корпорации - Фонда содействия реформированию жилищно-коммунального хозяйства</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4.3</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Обеспечение мероприятий по переселению граждан из аварийного жилищного фонда в рамках адресной программы</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4 876,3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4 876,3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5 000,0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4.4</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 xml:space="preserve">Обеспечение мероприятий по переселению граждан из многоквартирных домов, признанных в установленном порядке аварийными и подлежащими сносу </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4.5</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 xml:space="preserve">Переселение граждан из многоквартирных домов, признанных в установленном порядке аварийными и подлежащими сносу </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5</w:t>
            </w:r>
          </w:p>
        </w:tc>
        <w:tc>
          <w:tcPr>
            <w:tcW w:w="2409" w:type="dxa"/>
            <w:gridSpan w:val="2"/>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Жилье молодым семьям</w:t>
            </w: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5.1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Обеспечение жильем молодых семей</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5.2</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Обеспечение жильем молодых семей</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5.3</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 xml:space="preserve">Обеспечение жильем </w:t>
            </w:r>
            <w:r w:rsidRPr="002C2C3B">
              <w:rPr>
                <w:b/>
                <w:bCs/>
                <w:sz w:val="18"/>
                <w:szCs w:val="18"/>
              </w:rPr>
              <w:lastRenderedPageBreak/>
              <w:t>молодых семей</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lastRenderedPageBreak/>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6</w:t>
            </w:r>
          </w:p>
        </w:tc>
        <w:tc>
          <w:tcPr>
            <w:tcW w:w="2409" w:type="dxa"/>
            <w:gridSpan w:val="2"/>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 xml:space="preserve">Поддержка жилищных условий граждан, проживающих в сельских территориях </w:t>
            </w: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6.1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Улучшение жилищных условий граждан, проживающих в сельской местности, в том числе молодых семей и молодых специалистов</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200,0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6.2</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 xml:space="preserve">Реализация мероприятий Федеральной целевой программы "Социальное развитие села до 2013 года" </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6.3</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 xml:space="preserve">Улучшение жилищных условий граждан, проживающих в сельской местности, в том числе молодых семей и молодых специалистов </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7</w:t>
            </w:r>
          </w:p>
        </w:tc>
        <w:tc>
          <w:tcPr>
            <w:tcW w:w="2409" w:type="dxa"/>
            <w:gridSpan w:val="2"/>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Капитальный ремонт многоквартирных домов</w:t>
            </w: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255,0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7.1</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val="restart"/>
            <w:shd w:val="clear" w:color="auto" w:fill="auto"/>
            <w:vAlign w:val="center"/>
            <w:hideMark/>
          </w:tcPr>
          <w:p w:rsidR="001B392C" w:rsidRPr="002C2C3B" w:rsidRDefault="001B392C" w:rsidP="002C2C3B">
            <w:pPr>
              <w:jc w:val="center"/>
              <w:rPr>
                <w:sz w:val="18"/>
                <w:szCs w:val="18"/>
              </w:rPr>
            </w:pPr>
            <w:r w:rsidRPr="002C2C3B">
              <w:rPr>
                <w:sz w:val="18"/>
                <w:szCs w:val="18"/>
              </w:rPr>
              <w:t>7.2</w:t>
            </w:r>
          </w:p>
        </w:tc>
        <w:tc>
          <w:tcPr>
            <w:tcW w:w="2409" w:type="dxa"/>
            <w:gridSpan w:val="2"/>
            <w:vMerge w:val="restart"/>
            <w:shd w:val="clear" w:color="auto" w:fill="auto"/>
            <w:vAlign w:val="center"/>
            <w:hideMark/>
          </w:tcPr>
          <w:p w:rsidR="001B392C" w:rsidRPr="002C2C3B" w:rsidRDefault="001B392C" w:rsidP="002C2C3B">
            <w:pPr>
              <w:rPr>
                <w:b/>
                <w:bCs/>
                <w:sz w:val="18"/>
                <w:szCs w:val="18"/>
              </w:rPr>
            </w:pPr>
            <w:r w:rsidRPr="002C2C3B">
              <w:rPr>
                <w:b/>
                <w:bCs/>
                <w:sz w:val="18"/>
                <w:szCs w:val="18"/>
              </w:rPr>
              <w:t>Обеспечение мероприятий по капитальному ремонту многоквартирных домов в рамках адресной программы</w:t>
            </w: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Всего</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местный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7.3</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 xml:space="preserve">Капитальный ремонт многоквартирных домов </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                       255,0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8</w:t>
            </w:r>
          </w:p>
        </w:tc>
        <w:tc>
          <w:tcPr>
            <w:tcW w:w="2409" w:type="dxa"/>
            <w:gridSpan w:val="2"/>
            <w:vMerge w:val="restart"/>
            <w:shd w:val="clear" w:color="auto" w:fill="auto"/>
            <w:vAlign w:val="center"/>
            <w:hideMark/>
          </w:tcPr>
          <w:p w:rsidR="00AD4CF3" w:rsidRPr="002C2C3B" w:rsidRDefault="00AD4CF3" w:rsidP="002C2C3B">
            <w:pPr>
              <w:jc w:val="center"/>
              <w:rPr>
                <w:b/>
                <w:bCs/>
                <w:sz w:val="18"/>
                <w:szCs w:val="18"/>
                <w:u w:val="single"/>
              </w:rPr>
            </w:pPr>
            <w:r w:rsidRPr="002C2C3B">
              <w:rPr>
                <w:b/>
                <w:bCs/>
                <w:sz w:val="18"/>
                <w:szCs w:val="18"/>
                <w:u w:val="single"/>
              </w:rPr>
              <w:t>Обеспечение реализации муниципальной программы</w:t>
            </w: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b/>
                <w:bCs/>
                <w:sz w:val="18"/>
                <w:szCs w:val="18"/>
                <w:u w:val="single"/>
              </w:rPr>
            </w:pPr>
          </w:p>
        </w:tc>
        <w:tc>
          <w:tcPr>
            <w:tcW w:w="2409" w:type="dxa"/>
            <w:gridSpan w:val="2"/>
            <w:vMerge/>
            <w:shd w:val="clear" w:color="auto" w:fill="auto"/>
            <w:vAlign w:val="center"/>
            <w:hideMark/>
          </w:tcPr>
          <w:p w:rsidR="00AD4CF3" w:rsidRPr="002C2C3B" w:rsidRDefault="00AD4CF3" w:rsidP="002C2C3B">
            <w:pPr>
              <w:rPr>
                <w:b/>
                <w:bCs/>
                <w:sz w:val="18"/>
                <w:szCs w:val="18"/>
                <w:u w:val="single"/>
              </w:rPr>
            </w:pPr>
          </w:p>
        </w:tc>
        <w:tc>
          <w:tcPr>
            <w:tcW w:w="4962" w:type="dxa"/>
            <w:shd w:val="clear" w:color="auto" w:fill="auto"/>
            <w:vAlign w:val="center"/>
            <w:hideMark/>
          </w:tcPr>
          <w:p w:rsidR="00AD4CF3" w:rsidRPr="002C2C3B" w:rsidRDefault="00AD4CF3" w:rsidP="002C2C3B">
            <w:pPr>
              <w:rPr>
                <w:bCs/>
                <w:sz w:val="18"/>
                <w:szCs w:val="18"/>
              </w:rPr>
            </w:pPr>
            <w:r w:rsidRPr="002C2C3B">
              <w:rPr>
                <w:bCs/>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b/>
                <w:bCs/>
                <w:sz w:val="18"/>
                <w:szCs w:val="18"/>
                <w:u w:val="single"/>
              </w:rPr>
            </w:pPr>
          </w:p>
        </w:tc>
        <w:tc>
          <w:tcPr>
            <w:tcW w:w="2409" w:type="dxa"/>
            <w:gridSpan w:val="2"/>
            <w:vMerge/>
            <w:shd w:val="clear" w:color="auto" w:fill="auto"/>
            <w:vAlign w:val="center"/>
            <w:hideMark/>
          </w:tcPr>
          <w:p w:rsidR="001B392C" w:rsidRPr="002C2C3B" w:rsidRDefault="001B392C" w:rsidP="002C2C3B">
            <w:pPr>
              <w:rPr>
                <w:b/>
                <w:bCs/>
                <w:sz w:val="18"/>
                <w:szCs w:val="18"/>
                <w:u w:val="single"/>
              </w:rPr>
            </w:pPr>
          </w:p>
        </w:tc>
        <w:tc>
          <w:tcPr>
            <w:tcW w:w="4962" w:type="dxa"/>
            <w:shd w:val="clear" w:color="auto" w:fill="auto"/>
            <w:vAlign w:val="center"/>
            <w:hideMark/>
          </w:tcPr>
          <w:p w:rsidR="001B392C" w:rsidRPr="002C2C3B" w:rsidRDefault="001B392C" w:rsidP="002C2C3B">
            <w:pPr>
              <w:rPr>
                <w:bCs/>
                <w:sz w:val="18"/>
                <w:szCs w:val="18"/>
              </w:rPr>
            </w:pPr>
            <w:r w:rsidRPr="002C2C3B">
              <w:rPr>
                <w:bCs/>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AD4CF3" w:rsidRPr="002C2C3B" w:rsidTr="00BD1366">
        <w:trPr>
          <w:trHeight w:val="68"/>
          <w:jc w:val="center"/>
        </w:trPr>
        <w:tc>
          <w:tcPr>
            <w:tcW w:w="534" w:type="dxa"/>
            <w:vMerge w:val="restart"/>
            <w:shd w:val="clear" w:color="auto" w:fill="auto"/>
            <w:vAlign w:val="center"/>
            <w:hideMark/>
          </w:tcPr>
          <w:p w:rsidR="00AD4CF3" w:rsidRPr="002C2C3B" w:rsidRDefault="00AD4CF3" w:rsidP="002C2C3B">
            <w:pPr>
              <w:jc w:val="center"/>
              <w:rPr>
                <w:sz w:val="18"/>
                <w:szCs w:val="18"/>
              </w:rPr>
            </w:pPr>
            <w:r w:rsidRPr="002C2C3B">
              <w:rPr>
                <w:sz w:val="18"/>
                <w:szCs w:val="18"/>
              </w:rPr>
              <w:t>8.1</w:t>
            </w:r>
          </w:p>
        </w:tc>
        <w:tc>
          <w:tcPr>
            <w:tcW w:w="2409" w:type="dxa"/>
            <w:gridSpan w:val="2"/>
            <w:vMerge w:val="restart"/>
            <w:shd w:val="clear" w:color="auto" w:fill="auto"/>
            <w:vAlign w:val="center"/>
            <w:hideMark/>
          </w:tcPr>
          <w:p w:rsidR="00AD4CF3" w:rsidRPr="002C2C3B" w:rsidRDefault="00AD4CF3" w:rsidP="002C2C3B">
            <w:pPr>
              <w:rPr>
                <w:b/>
                <w:bCs/>
                <w:sz w:val="18"/>
                <w:szCs w:val="18"/>
              </w:rPr>
            </w:pPr>
            <w:r w:rsidRPr="002C2C3B">
              <w:rPr>
                <w:b/>
                <w:bCs/>
                <w:sz w:val="18"/>
                <w:szCs w:val="18"/>
              </w:rPr>
              <w:t>Обеспечение деятельности (оказание услуг) подведомственных учреждений</w:t>
            </w: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Всего</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r>
      <w:tr w:rsidR="00AD4CF3" w:rsidRPr="002C2C3B" w:rsidTr="00BD1366">
        <w:trPr>
          <w:trHeight w:val="68"/>
          <w:jc w:val="center"/>
        </w:trPr>
        <w:tc>
          <w:tcPr>
            <w:tcW w:w="534" w:type="dxa"/>
            <w:vMerge/>
            <w:shd w:val="clear" w:color="auto" w:fill="auto"/>
            <w:vAlign w:val="center"/>
            <w:hideMark/>
          </w:tcPr>
          <w:p w:rsidR="00AD4CF3" w:rsidRPr="002C2C3B" w:rsidRDefault="00AD4CF3" w:rsidP="002C2C3B">
            <w:pPr>
              <w:rPr>
                <w:sz w:val="18"/>
                <w:szCs w:val="18"/>
              </w:rPr>
            </w:pPr>
          </w:p>
        </w:tc>
        <w:tc>
          <w:tcPr>
            <w:tcW w:w="2409" w:type="dxa"/>
            <w:gridSpan w:val="2"/>
            <w:vMerge/>
            <w:shd w:val="clear" w:color="auto" w:fill="auto"/>
            <w:vAlign w:val="center"/>
            <w:hideMark/>
          </w:tcPr>
          <w:p w:rsidR="00AD4CF3" w:rsidRPr="002C2C3B" w:rsidRDefault="00AD4CF3" w:rsidP="002C2C3B">
            <w:pPr>
              <w:rPr>
                <w:b/>
                <w:bCs/>
                <w:sz w:val="18"/>
                <w:szCs w:val="18"/>
              </w:rPr>
            </w:pPr>
          </w:p>
        </w:tc>
        <w:tc>
          <w:tcPr>
            <w:tcW w:w="4962" w:type="dxa"/>
            <w:shd w:val="clear" w:color="auto" w:fill="auto"/>
            <w:vAlign w:val="center"/>
            <w:hideMark/>
          </w:tcPr>
          <w:p w:rsidR="00AD4CF3" w:rsidRPr="002C2C3B" w:rsidRDefault="00AD4CF3" w:rsidP="002C2C3B">
            <w:pPr>
              <w:rPr>
                <w:sz w:val="18"/>
                <w:szCs w:val="18"/>
              </w:rPr>
            </w:pPr>
            <w:r w:rsidRPr="002C2C3B">
              <w:rPr>
                <w:sz w:val="18"/>
                <w:szCs w:val="18"/>
              </w:rPr>
              <w:t>местный бюджет</w:t>
            </w:r>
          </w:p>
        </w:tc>
        <w:tc>
          <w:tcPr>
            <w:tcW w:w="850"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51"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c>
          <w:tcPr>
            <w:tcW w:w="816" w:type="dxa"/>
            <w:shd w:val="clear" w:color="auto" w:fill="auto"/>
            <w:vAlign w:val="center"/>
            <w:hideMark/>
          </w:tcPr>
          <w:p w:rsidR="00AD4CF3" w:rsidRPr="002C2C3B" w:rsidRDefault="00AD4CF3" w:rsidP="002C2C3B">
            <w:pPr>
              <w:jc w:val="center"/>
              <w:rPr>
                <w:bCs/>
                <w:sz w:val="18"/>
                <w:szCs w:val="18"/>
              </w:rPr>
            </w:pPr>
            <w:r w:rsidRPr="002C2C3B">
              <w:rPr>
                <w:bCs/>
                <w:sz w:val="18"/>
                <w:szCs w:val="18"/>
              </w:rPr>
              <w:t xml:space="preserve">4 005,7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иные не запрещенные законодательством источники:</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федеральный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областной бюджет</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бюджетов государственных внебюджетных фондов</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r w:rsidR="001B392C" w:rsidRPr="002C2C3B" w:rsidTr="00BD1366">
        <w:trPr>
          <w:trHeight w:val="68"/>
          <w:jc w:val="center"/>
        </w:trPr>
        <w:tc>
          <w:tcPr>
            <w:tcW w:w="534" w:type="dxa"/>
            <w:vMerge/>
            <w:shd w:val="clear" w:color="auto" w:fill="auto"/>
            <w:vAlign w:val="center"/>
            <w:hideMark/>
          </w:tcPr>
          <w:p w:rsidR="001B392C" w:rsidRPr="002C2C3B" w:rsidRDefault="001B392C" w:rsidP="002C2C3B">
            <w:pPr>
              <w:rPr>
                <w:sz w:val="18"/>
                <w:szCs w:val="18"/>
              </w:rPr>
            </w:pPr>
          </w:p>
        </w:tc>
        <w:tc>
          <w:tcPr>
            <w:tcW w:w="2409" w:type="dxa"/>
            <w:gridSpan w:val="2"/>
            <w:vMerge/>
            <w:shd w:val="clear" w:color="auto" w:fill="auto"/>
            <w:vAlign w:val="center"/>
            <w:hideMark/>
          </w:tcPr>
          <w:p w:rsidR="001B392C" w:rsidRPr="002C2C3B" w:rsidRDefault="001B392C" w:rsidP="002C2C3B">
            <w:pPr>
              <w:rPr>
                <w:b/>
                <w:bCs/>
                <w:sz w:val="18"/>
                <w:szCs w:val="18"/>
              </w:rPr>
            </w:pPr>
          </w:p>
        </w:tc>
        <w:tc>
          <w:tcPr>
            <w:tcW w:w="4962" w:type="dxa"/>
            <w:shd w:val="clear" w:color="auto" w:fill="auto"/>
            <w:vAlign w:val="center"/>
            <w:hideMark/>
          </w:tcPr>
          <w:p w:rsidR="001B392C" w:rsidRPr="002C2C3B" w:rsidRDefault="001B392C" w:rsidP="002C2C3B">
            <w:pPr>
              <w:rPr>
                <w:sz w:val="18"/>
                <w:szCs w:val="18"/>
              </w:rPr>
            </w:pPr>
            <w:r w:rsidRPr="002C2C3B">
              <w:rPr>
                <w:sz w:val="18"/>
                <w:szCs w:val="18"/>
              </w:rPr>
              <w:t>средства юридических и физических лиц</w:t>
            </w:r>
          </w:p>
        </w:tc>
        <w:tc>
          <w:tcPr>
            <w:tcW w:w="850" w:type="dxa"/>
            <w:shd w:val="clear" w:color="auto" w:fill="auto"/>
            <w:vAlign w:val="center"/>
            <w:hideMark/>
          </w:tcPr>
          <w:p w:rsidR="001B392C" w:rsidRPr="002C2C3B" w:rsidRDefault="001B392C" w:rsidP="001B392C">
            <w:pPr>
              <w:jc w:val="center"/>
              <w:rPr>
                <w:bCs/>
                <w:sz w:val="18"/>
                <w:szCs w:val="18"/>
              </w:rPr>
            </w:pPr>
            <w:r w:rsidRPr="002C2C3B">
              <w:rPr>
                <w:bCs/>
                <w:sz w:val="18"/>
                <w:szCs w:val="18"/>
              </w:rPr>
              <w:t> </w:t>
            </w:r>
            <w:r>
              <w:rPr>
                <w:bCs/>
                <w:sz w:val="18"/>
                <w:szCs w:val="18"/>
              </w:rPr>
              <w:t>-</w:t>
            </w:r>
          </w:p>
        </w:tc>
        <w:tc>
          <w:tcPr>
            <w:tcW w:w="851"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c>
          <w:tcPr>
            <w:tcW w:w="816" w:type="dxa"/>
            <w:shd w:val="clear" w:color="auto" w:fill="auto"/>
            <w:vAlign w:val="center"/>
            <w:hideMark/>
          </w:tcPr>
          <w:p w:rsidR="001B392C" w:rsidRPr="002C2C3B" w:rsidRDefault="001B392C" w:rsidP="001B392C">
            <w:pPr>
              <w:jc w:val="center"/>
              <w:rPr>
                <w:bCs/>
                <w:sz w:val="18"/>
                <w:szCs w:val="18"/>
              </w:rPr>
            </w:pPr>
            <w:r w:rsidRPr="002C2C3B">
              <w:rPr>
                <w:bCs/>
                <w:sz w:val="18"/>
                <w:szCs w:val="18"/>
              </w:rPr>
              <w:t xml:space="preserve">-      </w:t>
            </w:r>
          </w:p>
        </w:tc>
      </w:tr>
    </w:tbl>
    <w:p w:rsidR="001B392C" w:rsidRDefault="001B392C" w:rsidP="00194AAE">
      <w:pPr>
        <w:jc w:val="both"/>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Default="001B392C" w:rsidP="001B392C">
      <w:pPr>
        <w:rPr>
          <w:sz w:val="28"/>
          <w:szCs w:val="28"/>
        </w:rPr>
        <w:sectPr w:rsidR="001B392C" w:rsidSect="000E5799">
          <w:pgSz w:w="11906" w:h="16838"/>
          <w:pgMar w:top="993" w:right="707" w:bottom="426" w:left="993" w:header="708" w:footer="708" w:gutter="0"/>
          <w:cols w:space="708"/>
          <w:docGrid w:linePitch="360"/>
        </w:sectPr>
      </w:pPr>
    </w:p>
    <w:p w:rsidR="001B392C" w:rsidRDefault="001B392C" w:rsidP="001B392C">
      <w:pPr>
        <w:jc w:val="right"/>
      </w:pPr>
      <w:r>
        <w:lastRenderedPageBreak/>
        <w:t>Приложение № 2</w:t>
      </w:r>
    </w:p>
    <w:p w:rsidR="001B392C" w:rsidRDefault="001B392C" w:rsidP="001B392C">
      <w:pPr>
        <w:jc w:val="right"/>
      </w:pPr>
      <w:r>
        <w:t>к муниципальной программе Гурьевского муниципального района</w:t>
      </w:r>
    </w:p>
    <w:p w:rsidR="001B392C" w:rsidRDefault="001B392C" w:rsidP="001B392C">
      <w:pPr>
        <w:jc w:val="right"/>
      </w:pPr>
      <w:r>
        <w:t xml:space="preserve">"Строительство, реконструкция и капитальный ремонт </w:t>
      </w:r>
      <w:proofErr w:type="gramStart"/>
      <w:r>
        <w:t>жилищных</w:t>
      </w:r>
      <w:proofErr w:type="gramEnd"/>
      <w:r>
        <w:t xml:space="preserve"> и </w:t>
      </w:r>
    </w:p>
    <w:p w:rsidR="001B392C" w:rsidRDefault="001B392C" w:rsidP="001B392C">
      <w:pPr>
        <w:jc w:val="right"/>
      </w:pPr>
      <w:r>
        <w:t xml:space="preserve">социальных объектов на территории Гурьевского муниципального района. </w:t>
      </w:r>
    </w:p>
    <w:p w:rsidR="001B392C" w:rsidRDefault="001B392C" w:rsidP="001B392C">
      <w:pPr>
        <w:jc w:val="right"/>
      </w:pPr>
      <w:r>
        <w:t>Обеспечение жильем отдельных категорий граждан" на 2016-2018 годы</w:t>
      </w:r>
    </w:p>
    <w:p w:rsidR="001B392C" w:rsidRPr="001B392C" w:rsidRDefault="001B392C" w:rsidP="001B392C">
      <w:pPr>
        <w:rPr>
          <w:sz w:val="28"/>
          <w:szCs w:val="28"/>
        </w:rPr>
      </w:pPr>
    </w:p>
    <w:p w:rsidR="001B392C" w:rsidRPr="001B392C" w:rsidRDefault="001B392C" w:rsidP="001B392C">
      <w:pPr>
        <w:jc w:val="center"/>
        <w:rPr>
          <w:b/>
          <w:sz w:val="28"/>
          <w:szCs w:val="28"/>
        </w:rPr>
      </w:pPr>
      <w:r w:rsidRPr="001B392C">
        <w:rPr>
          <w:b/>
          <w:sz w:val="28"/>
          <w:szCs w:val="28"/>
        </w:rPr>
        <w:t>Сведения о планируемых значениях целевых показателей (индикаторов)</w:t>
      </w:r>
    </w:p>
    <w:p w:rsidR="001B392C" w:rsidRPr="00CD2AF6" w:rsidRDefault="001B392C" w:rsidP="001B392C">
      <w:pPr>
        <w:autoSpaceDE w:val="0"/>
        <w:autoSpaceDN w:val="0"/>
        <w:adjustRightInd w:val="0"/>
        <w:jc w:val="center"/>
        <w:outlineLvl w:val="0"/>
        <w:rPr>
          <w:b/>
          <w:sz w:val="28"/>
          <w:szCs w:val="28"/>
        </w:rPr>
      </w:pPr>
      <w:r w:rsidRPr="001B392C">
        <w:rPr>
          <w:b/>
          <w:sz w:val="28"/>
          <w:szCs w:val="28"/>
        </w:rPr>
        <w:t>муниципальной программы Гурьевского муниципального района</w:t>
      </w:r>
      <w:r>
        <w:rPr>
          <w:b/>
          <w:sz w:val="28"/>
          <w:szCs w:val="28"/>
        </w:rPr>
        <w:t xml:space="preserve"> «</w:t>
      </w:r>
      <w:r w:rsidRPr="00CD2AF6">
        <w:rPr>
          <w:b/>
          <w:sz w:val="28"/>
          <w:szCs w:val="28"/>
        </w:rPr>
        <w:t xml:space="preserve">Строительство, реконструкция и капитальный ремонт жилищных и социальных объектов на территории Гурьевского муниципального района. </w:t>
      </w:r>
    </w:p>
    <w:p w:rsidR="001B392C" w:rsidRDefault="001B392C" w:rsidP="001B392C">
      <w:pPr>
        <w:jc w:val="center"/>
        <w:rPr>
          <w:b/>
          <w:sz w:val="28"/>
          <w:szCs w:val="28"/>
        </w:rPr>
      </w:pPr>
      <w:r w:rsidRPr="00CD2AF6">
        <w:rPr>
          <w:b/>
          <w:sz w:val="28"/>
          <w:szCs w:val="28"/>
        </w:rPr>
        <w:t>Обеспечение жильем отдельных категорий граждан</w:t>
      </w:r>
      <w:r>
        <w:rPr>
          <w:b/>
          <w:sz w:val="28"/>
          <w:szCs w:val="28"/>
        </w:rPr>
        <w:t>»</w:t>
      </w:r>
      <w:r w:rsidRPr="00CD2AF6">
        <w:rPr>
          <w:b/>
          <w:sz w:val="28"/>
          <w:szCs w:val="28"/>
        </w:rPr>
        <w:t xml:space="preserve"> на 2016-2018 годы</w:t>
      </w:r>
    </w:p>
    <w:p w:rsidR="001B392C" w:rsidRDefault="001B392C" w:rsidP="001B392C">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343"/>
        <w:gridCol w:w="12"/>
        <w:gridCol w:w="709"/>
        <w:gridCol w:w="2977"/>
        <w:gridCol w:w="386"/>
        <w:gridCol w:w="464"/>
        <w:gridCol w:w="525"/>
        <w:gridCol w:w="609"/>
        <w:gridCol w:w="521"/>
        <w:gridCol w:w="613"/>
        <w:gridCol w:w="517"/>
        <w:gridCol w:w="476"/>
        <w:gridCol w:w="574"/>
        <w:gridCol w:w="4323"/>
      </w:tblGrid>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sz w:val="24"/>
                <w:szCs w:val="24"/>
              </w:rPr>
            </w:pPr>
            <w:r w:rsidRPr="001B392C">
              <w:rPr>
                <w:b/>
                <w:sz w:val="24"/>
                <w:szCs w:val="24"/>
              </w:rPr>
              <w:t xml:space="preserve">№ </w:t>
            </w:r>
            <w:proofErr w:type="gramStart"/>
            <w:r w:rsidRPr="001B392C">
              <w:rPr>
                <w:b/>
                <w:sz w:val="24"/>
                <w:szCs w:val="24"/>
              </w:rPr>
              <w:t>п</w:t>
            </w:r>
            <w:proofErr w:type="gramEnd"/>
            <w:r w:rsidRPr="001B392C">
              <w:rPr>
                <w:b/>
                <w:sz w:val="24"/>
                <w:szCs w:val="24"/>
              </w:rPr>
              <w:t>/п</w:t>
            </w:r>
          </w:p>
        </w:tc>
        <w:tc>
          <w:tcPr>
            <w:tcW w:w="3064" w:type="dxa"/>
            <w:gridSpan w:val="3"/>
            <w:vMerge w:val="restart"/>
            <w:shd w:val="clear" w:color="auto" w:fill="auto"/>
            <w:vAlign w:val="center"/>
            <w:hideMark/>
          </w:tcPr>
          <w:p w:rsidR="001B392C" w:rsidRDefault="001B392C" w:rsidP="001B392C">
            <w:pPr>
              <w:ind w:left="-165" w:right="-97"/>
              <w:jc w:val="center"/>
              <w:rPr>
                <w:b/>
                <w:sz w:val="24"/>
                <w:szCs w:val="24"/>
              </w:rPr>
            </w:pPr>
            <w:r w:rsidRPr="001B392C">
              <w:rPr>
                <w:b/>
                <w:sz w:val="24"/>
                <w:szCs w:val="24"/>
              </w:rPr>
              <w:t xml:space="preserve">Наименование </w:t>
            </w:r>
            <w:proofErr w:type="gramStart"/>
            <w:r w:rsidRPr="001B392C">
              <w:rPr>
                <w:b/>
                <w:sz w:val="24"/>
                <w:szCs w:val="24"/>
              </w:rPr>
              <w:t>муниципальной</w:t>
            </w:r>
            <w:proofErr w:type="gramEnd"/>
            <w:r w:rsidRPr="001B392C">
              <w:rPr>
                <w:b/>
                <w:sz w:val="24"/>
                <w:szCs w:val="24"/>
              </w:rPr>
              <w:t xml:space="preserve"> </w:t>
            </w:r>
          </w:p>
          <w:p w:rsidR="001B392C" w:rsidRDefault="001B392C" w:rsidP="001B392C">
            <w:pPr>
              <w:ind w:left="-165" w:right="-97"/>
              <w:jc w:val="center"/>
              <w:rPr>
                <w:b/>
                <w:sz w:val="24"/>
                <w:szCs w:val="24"/>
              </w:rPr>
            </w:pPr>
            <w:r w:rsidRPr="001B392C">
              <w:rPr>
                <w:b/>
                <w:sz w:val="24"/>
                <w:szCs w:val="24"/>
              </w:rPr>
              <w:t xml:space="preserve">программы, </w:t>
            </w:r>
          </w:p>
          <w:p w:rsidR="001B392C" w:rsidRDefault="001B392C" w:rsidP="001B392C">
            <w:pPr>
              <w:ind w:left="-165" w:right="-97"/>
              <w:jc w:val="center"/>
              <w:rPr>
                <w:b/>
                <w:sz w:val="24"/>
                <w:szCs w:val="24"/>
              </w:rPr>
            </w:pPr>
            <w:r w:rsidRPr="001B392C">
              <w:rPr>
                <w:b/>
                <w:sz w:val="24"/>
                <w:szCs w:val="24"/>
              </w:rPr>
              <w:t xml:space="preserve">подпрограммы, </w:t>
            </w:r>
          </w:p>
          <w:p w:rsidR="001B392C" w:rsidRPr="001B392C" w:rsidRDefault="001B392C" w:rsidP="001B392C">
            <w:pPr>
              <w:ind w:left="-165" w:right="-97"/>
              <w:jc w:val="center"/>
              <w:rPr>
                <w:b/>
                <w:sz w:val="24"/>
                <w:szCs w:val="24"/>
              </w:rPr>
            </w:pPr>
            <w:r w:rsidRPr="001B392C">
              <w:rPr>
                <w:b/>
                <w:sz w:val="24"/>
                <w:szCs w:val="24"/>
              </w:rPr>
              <w:t>мероприятия</w:t>
            </w:r>
          </w:p>
        </w:tc>
        <w:tc>
          <w:tcPr>
            <w:tcW w:w="3363" w:type="dxa"/>
            <w:gridSpan w:val="2"/>
            <w:vMerge w:val="restart"/>
            <w:shd w:val="clear" w:color="auto" w:fill="auto"/>
            <w:vAlign w:val="center"/>
            <w:hideMark/>
          </w:tcPr>
          <w:p w:rsidR="001B392C" w:rsidRPr="00087FF4" w:rsidRDefault="001B392C" w:rsidP="001B392C">
            <w:pPr>
              <w:jc w:val="center"/>
              <w:rPr>
                <w:b/>
                <w:sz w:val="24"/>
                <w:szCs w:val="24"/>
              </w:rPr>
            </w:pPr>
            <w:r w:rsidRPr="00087FF4">
              <w:rPr>
                <w:b/>
                <w:sz w:val="24"/>
                <w:szCs w:val="24"/>
              </w:rPr>
              <w:t>Наименование целевого показателя (индикатора)</w:t>
            </w:r>
          </w:p>
        </w:tc>
        <w:tc>
          <w:tcPr>
            <w:tcW w:w="989" w:type="dxa"/>
            <w:gridSpan w:val="2"/>
            <w:vMerge w:val="restart"/>
            <w:shd w:val="clear" w:color="auto" w:fill="auto"/>
            <w:vAlign w:val="center"/>
            <w:hideMark/>
          </w:tcPr>
          <w:p w:rsidR="001B392C" w:rsidRPr="001B392C" w:rsidRDefault="001B392C" w:rsidP="001B392C">
            <w:pPr>
              <w:jc w:val="center"/>
              <w:rPr>
                <w:b/>
                <w:sz w:val="24"/>
                <w:szCs w:val="24"/>
              </w:rPr>
            </w:pPr>
            <w:r w:rsidRPr="001B392C">
              <w:rPr>
                <w:b/>
                <w:sz w:val="24"/>
                <w:szCs w:val="24"/>
              </w:rPr>
              <w:t>Единица измерения</w:t>
            </w:r>
          </w:p>
        </w:tc>
        <w:tc>
          <w:tcPr>
            <w:tcW w:w="3310" w:type="dxa"/>
            <w:gridSpan w:val="6"/>
            <w:shd w:val="clear" w:color="auto" w:fill="auto"/>
            <w:vAlign w:val="center"/>
            <w:hideMark/>
          </w:tcPr>
          <w:p w:rsidR="001B392C" w:rsidRPr="001B392C" w:rsidRDefault="001B392C" w:rsidP="001B392C">
            <w:pPr>
              <w:jc w:val="center"/>
              <w:rPr>
                <w:b/>
                <w:sz w:val="24"/>
                <w:szCs w:val="24"/>
              </w:rPr>
            </w:pPr>
            <w:r w:rsidRPr="001B392C">
              <w:rPr>
                <w:b/>
                <w:sz w:val="24"/>
                <w:szCs w:val="24"/>
              </w:rPr>
              <w:t>Плановое значение целевого показателя (индикатора)</w:t>
            </w:r>
          </w:p>
        </w:tc>
        <w:tc>
          <w:tcPr>
            <w:tcW w:w="4323" w:type="dxa"/>
            <w:vMerge w:val="restart"/>
            <w:shd w:val="clear" w:color="auto" w:fill="auto"/>
            <w:vAlign w:val="center"/>
            <w:hideMark/>
          </w:tcPr>
          <w:p w:rsidR="001B392C" w:rsidRPr="001B392C" w:rsidRDefault="001B392C" w:rsidP="001B392C">
            <w:pPr>
              <w:jc w:val="center"/>
              <w:rPr>
                <w:b/>
                <w:sz w:val="24"/>
                <w:szCs w:val="24"/>
              </w:rPr>
            </w:pPr>
            <w:r w:rsidRPr="001B392C">
              <w:rPr>
                <w:b/>
                <w:sz w:val="24"/>
                <w:szCs w:val="24"/>
              </w:rPr>
              <w:t>Формула расчета значения целевого показателя (индикатора)</w:t>
            </w:r>
          </w:p>
        </w:tc>
      </w:tr>
      <w:tr w:rsidR="001B392C" w:rsidRPr="001B392C" w:rsidTr="00087FF4">
        <w:trPr>
          <w:trHeight w:val="68"/>
          <w:jc w:val="center"/>
        </w:trPr>
        <w:tc>
          <w:tcPr>
            <w:tcW w:w="588" w:type="dxa"/>
            <w:vMerge/>
            <w:vAlign w:val="center"/>
            <w:hideMark/>
          </w:tcPr>
          <w:p w:rsidR="001B392C" w:rsidRPr="001B392C" w:rsidRDefault="001B392C" w:rsidP="001B392C">
            <w:pPr>
              <w:rPr>
                <w:b/>
                <w:sz w:val="24"/>
                <w:szCs w:val="24"/>
              </w:rPr>
            </w:pPr>
          </w:p>
        </w:tc>
        <w:tc>
          <w:tcPr>
            <w:tcW w:w="3064" w:type="dxa"/>
            <w:gridSpan w:val="3"/>
            <w:vMerge/>
            <w:vAlign w:val="center"/>
            <w:hideMark/>
          </w:tcPr>
          <w:p w:rsidR="001B392C" w:rsidRPr="001B392C" w:rsidRDefault="001B392C" w:rsidP="001B392C">
            <w:pPr>
              <w:rPr>
                <w:b/>
                <w:sz w:val="24"/>
                <w:szCs w:val="24"/>
              </w:rPr>
            </w:pPr>
          </w:p>
        </w:tc>
        <w:tc>
          <w:tcPr>
            <w:tcW w:w="3363" w:type="dxa"/>
            <w:gridSpan w:val="2"/>
            <w:vMerge/>
            <w:vAlign w:val="center"/>
            <w:hideMark/>
          </w:tcPr>
          <w:p w:rsidR="001B392C" w:rsidRPr="001B6862" w:rsidRDefault="001B392C" w:rsidP="001B392C">
            <w:pPr>
              <w:rPr>
                <w:sz w:val="24"/>
                <w:szCs w:val="24"/>
              </w:rPr>
            </w:pPr>
          </w:p>
        </w:tc>
        <w:tc>
          <w:tcPr>
            <w:tcW w:w="989" w:type="dxa"/>
            <w:gridSpan w:val="2"/>
            <w:vMerge/>
            <w:vAlign w:val="center"/>
            <w:hideMark/>
          </w:tcPr>
          <w:p w:rsidR="001B392C" w:rsidRPr="001B392C" w:rsidRDefault="001B392C" w:rsidP="001B392C">
            <w:pPr>
              <w:rPr>
                <w:b/>
                <w:sz w:val="24"/>
                <w:szCs w:val="24"/>
              </w:rPr>
            </w:pPr>
          </w:p>
        </w:tc>
        <w:tc>
          <w:tcPr>
            <w:tcW w:w="1130" w:type="dxa"/>
            <w:gridSpan w:val="2"/>
            <w:shd w:val="clear" w:color="auto" w:fill="auto"/>
            <w:vAlign w:val="center"/>
            <w:hideMark/>
          </w:tcPr>
          <w:p w:rsidR="001B6862" w:rsidRDefault="001B392C" w:rsidP="001B392C">
            <w:pPr>
              <w:jc w:val="center"/>
              <w:rPr>
                <w:b/>
                <w:sz w:val="24"/>
                <w:szCs w:val="24"/>
              </w:rPr>
            </w:pPr>
            <w:r w:rsidRPr="001B392C">
              <w:rPr>
                <w:b/>
                <w:sz w:val="24"/>
                <w:szCs w:val="24"/>
              </w:rPr>
              <w:t xml:space="preserve">2016 </w:t>
            </w:r>
          </w:p>
          <w:p w:rsidR="001B392C" w:rsidRPr="001B392C" w:rsidRDefault="001B392C" w:rsidP="001B392C">
            <w:pPr>
              <w:jc w:val="center"/>
              <w:rPr>
                <w:b/>
                <w:sz w:val="24"/>
                <w:szCs w:val="24"/>
              </w:rPr>
            </w:pPr>
            <w:r w:rsidRPr="001B392C">
              <w:rPr>
                <w:b/>
                <w:sz w:val="24"/>
                <w:szCs w:val="24"/>
              </w:rPr>
              <w:t>год</w:t>
            </w:r>
          </w:p>
        </w:tc>
        <w:tc>
          <w:tcPr>
            <w:tcW w:w="1130" w:type="dxa"/>
            <w:gridSpan w:val="2"/>
            <w:shd w:val="clear" w:color="auto" w:fill="auto"/>
            <w:vAlign w:val="center"/>
            <w:hideMark/>
          </w:tcPr>
          <w:p w:rsidR="001B6862" w:rsidRDefault="001B392C" w:rsidP="001B392C">
            <w:pPr>
              <w:jc w:val="center"/>
              <w:rPr>
                <w:b/>
                <w:sz w:val="24"/>
                <w:szCs w:val="24"/>
              </w:rPr>
            </w:pPr>
            <w:r w:rsidRPr="001B392C">
              <w:rPr>
                <w:b/>
                <w:sz w:val="24"/>
                <w:szCs w:val="24"/>
              </w:rPr>
              <w:t xml:space="preserve">2017 </w:t>
            </w:r>
          </w:p>
          <w:p w:rsidR="001B392C" w:rsidRPr="001B392C" w:rsidRDefault="001B392C" w:rsidP="001B392C">
            <w:pPr>
              <w:jc w:val="center"/>
              <w:rPr>
                <w:b/>
                <w:sz w:val="24"/>
                <w:szCs w:val="24"/>
              </w:rPr>
            </w:pPr>
            <w:r w:rsidRPr="001B392C">
              <w:rPr>
                <w:b/>
                <w:sz w:val="24"/>
                <w:szCs w:val="24"/>
              </w:rPr>
              <w:t>год</w:t>
            </w:r>
          </w:p>
        </w:tc>
        <w:tc>
          <w:tcPr>
            <w:tcW w:w="1050" w:type="dxa"/>
            <w:gridSpan w:val="2"/>
            <w:shd w:val="clear" w:color="auto" w:fill="auto"/>
            <w:vAlign w:val="center"/>
            <w:hideMark/>
          </w:tcPr>
          <w:p w:rsidR="001B392C" w:rsidRPr="001B392C" w:rsidRDefault="001B392C" w:rsidP="001B392C">
            <w:pPr>
              <w:jc w:val="center"/>
              <w:rPr>
                <w:b/>
                <w:sz w:val="24"/>
                <w:szCs w:val="24"/>
              </w:rPr>
            </w:pPr>
            <w:r w:rsidRPr="001B392C">
              <w:rPr>
                <w:b/>
                <w:sz w:val="24"/>
                <w:szCs w:val="24"/>
              </w:rPr>
              <w:t>2018 год</w:t>
            </w:r>
          </w:p>
        </w:tc>
        <w:tc>
          <w:tcPr>
            <w:tcW w:w="4323" w:type="dxa"/>
            <w:vMerge/>
            <w:vAlign w:val="center"/>
            <w:hideMark/>
          </w:tcPr>
          <w:p w:rsidR="001B392C" w:rsidRPr="001B392C" w:rsidRDefault="001B392C" w:rsidP="001B392C">
            <w:pPr>
              <w:rPr>
                <w:b/>
                <w:sz w:val="24"/>
                <w:szCs w:val="24"/>
              </w:rPr>
            </w:pPr>
          </w:p>
        </w:tc>
      </w:tr>
      <w:tr w:rsidR="001B392C" w:rsidRPr="001B392C" w:rsidTr="00087FF4">
        <w:trPr>
          <w:trHeight w:val="68"/>
          <w:jc w:val="center"/>
        </w:trPr>
        <w:tc>
          <w:tcPr>
            <w:tcW w:w="588" w:type="dxa"/>
            <w:shd w:val="clear" w:color="000000" w:fill="FFFFFF"/>
            <w:vAlign w:val="center"/>
            <w:hideMark/>
          </w:tcPr>
          <w:p w:rsidR="001B392C" w:rsidRPr="001B392C" w:rsidRDefault="001B392C" w:rsidP="001B392C">
            <w:pPr>
              <w:jc w:val="center"/>
              <w:rPr>
                <w:b/>
                <w:sz w:val="18"/>
                <w:szCs w:val="18"/>
              </w:rPr>
            </w:pPr>
            <w:r w:rsidRPr="001B392C">
              <w:rPr>
                <w:b/>
                <w:sz w:val="18"/>
                <w:szCs w:val="18"/>
              </w:rPr>
              <w:t>1</w:t>
            </w:r>
          </w:p>
        </w:tc>
        <w:tc>
          <w:tcPr>
            <w:tcW w:w="3064" w:type="dxa"/>
            <w:gridSpan w:val="3"/>
            <w:shd w:val="clear" w:color="auto" w:fill="auto"/>
            <w:vAlign w:val="center"/>
            <w:hideMark/>
          </w:tcPr>
          <w:p w:rsidR="001B392C" w:rsidRPr="001B392C" w:rsidRDefault="001B392C" w:rsidP="001B392C">
            <w:pPr>
              <w:jc w:val="center"/>
              <w:rPr>
                <w:b/>
                <w:sz w:val="18"/>
                <w:szCs w:val="18"/>
              </w:rPr>
            </w:pPr>
            <w:r w:rsidRPr="001B392C">
              <w:rPr>
                <w:b/>
                <w:sz w:val="18"/>
                <w:szCs w:val="18"/>
              </w:rPr>
              <w:t>2</w:t>
            </w:r>
          </w:p>
        </w:tc>
        <w:tc>
          <w:tcPr>
            <w:tcW w:w="3363" w:type="dxa"/>
            <w:gridSpan w:val="2"/>
            <w:shd w:val="clear" w:color="auto" w:fill="auto"/>
            <w:vAlign w:val="center"/>
            <w:hideMark/>
          </w:tcPr>
          <w:p w:rsidR="001B392C" w:rsidRPr="00087FF4" w:rsidRDefault="001B392C" w:rsidP="001B392C">
            <w:pPr>
              <w:jc w:val="center"/>
              <w:rPr>
                <w:b/>
                <w:sz w:val="18"/>
                <w:szCs w:val="18"/>
              </w:rPr>
            </w:pPr>
            <w:r w:rsidRPr="00087FF4">
              <w:rPr>
                <w:b/>
                <w:sz w:val="18"/>
                <w:szCs w:val="18"/>
              </w:rPr>
              <w:t>3</w:t>
            </w:r>
          </w:p>
        </w:tc>
        <w:tc>
          <w:tcPr>
            <w:tcW w:w="989" w:type="dxa"/>
            <w:gridSpan w:val="2"/>
            <w:shd w:val="clear" w:color="auto" w:fill="auto"/>
            <w:vAlign w:val="center"/>
            <w:hideMark/>
          </w:tcPr>
          <w:p w:rsidR="001B392C" w:rsidRPr="001B392C" w:rsidRDefault="001B392C" w:rsidP="001B392C">
            <w:pPr>
              <w:jc w:val="center"/>
              <w:rPr>
                <w:b/>
                <w:sz w:val="18"/>
                <w:szCs w:val="18"/>
              </w:rPr>
            </w:pPr>
            <w:r w:rsidRPr="001B392C">
              <w:rPr>
                <w:b/>
                <w:sz w:val="18"/>
                <w:szCs w:val="18"/>
              </w:rPr>
              <w:t>4</w:t>
            </w:r>
          </w:p>
        </w:tc>
        <w:tc>
          <w:tcPr>
            <w:tcW w:w="1130" w:type="dxa"/>
            <w:gridSpan w:val="2"/>
            <w:shd w:val="clear" w:color="auto" w:fill="auto"/>
            <w:vAlign w:val="center"/>
            <w:hideMark/>
          </w:tcPr>
          <w:p w:rsidR="001B392C" w:rsidRPr="001B392C" w:rsidRDefault="001B392C" w:rsidP="001B392C">
            <w:pPr>
              <w:jc w:val="center"/>
              <w:rPr>
                <w:b/>
                <w:sz w:val="18"/>
                <w:szCs w:val="18"/>
              </w:rPr>
            </w:pPr>
            <w:r w:rsidRPr="001B392C">
              <w:rPr>
                <w:b/>
                <w:sz w:val="18"/>
                <w:szCs w:val="18"/>
              </w:rPr>
              <w:t>5</w:t>
            </w:r>
          </w:p>
        </w:tc>
        <w:tc>
          <w:tcPr>
            <w:tcW w:w="1130" w:type="dxa"/>
            <w:gridSpan w:val="2"/>
            <w:shd w:val="clear" w:color="auto" w:fill="auto"/>
            <w:vAlign w:val="center"/>
            <w:hideMark/>
          </w:tcPr>
          <w:p w:rsidR="001B392C" w:rsidRPr="001B392C" w:rsidRDefault="001B392C" w:rsidP="001B392C">
            <w:pPr>
              <w:jc w:val="center"/>
              <w:rPr>
                <w:b/>
                <w:sz w:val="18"/>
                <w:szCs w:val="18"/>
              </w:rPr>
            </w:pPr>
            <w:r w:rsidRPr="001B392C">
              <w:rPr>
                <w:b/>
                <w:sz w:val="18"/>
                <w:szCs w:val="18"/>
              </w:rPr>
              <w:t>6</w:t>
            </w:r>
          </w:p>
        </w:tc>
        <w:tc>
          <w:tcPr>
            <w:tcW w:w="1050" w:type="dxa"/>
            <w:gridSpan w:val="2"/>
            <w:shd w:val="clear" w:color="auto" w:fill="auto"/>
            <w:vAlign w:val="center"/>
            <w:hideMark/>
          </w:tcPr>
          <w:p w:rsidR="001B392C" w:rsidRPr="001B392C" w:rsidRDefault="001B392C" w:rsidP="001B392C">
            <w:pPr>
              <w:jc w:val="center"/>
              <w:rPr>
                <w:b/>
                <w:sz w:val="24"/>
                <w:szCs w:val="24"/>
              </w:rPr>
            </w:pPr>
            <w:r w:rsidRPr="001B392C">
              <w:rPr>
                <w:b/>
                <w:sz w:val="24"/>
                <w:szCs w:val="24"/>
              </w:rPr>
              <w:t>7</w:t>
            </w:r>
          </w:p>
        </w:tc>
        <w:tc>
          <w:tcPr>
            <w:tcW w:w="4323" w:type="dxa"/>
            <w:shd w:val="clear" w:color="auto" w:fill="auto"/>
            <w:vAlign w:val="center"/>
            <w:hideMark/>
          </w:tcPr>
          <w:p w:rsidR="001B392C" w:rsidRPr="001B392C" w:rsidRDefault="001B392C" w:rsidP="001B392C">
            <w:pPr>
              <w:jc w:val="center"/>
              <w:rPr>
                <w:b/>
                <w:sz w:val="24"/>
                <w:szCs w:val="24"/>
              </w:rPr>
            </w:pPr>
            <w:r>
              <w:rPr>
                <w:b/>
                <w:sz w:val="24"/>
                <w:szCs w:val="24"/>
              </w:rPr>
              <w:t>8</w:t>
            </w:r>
          </w:p>
        </w:tc>
      </w:tr>
      <w:tr w:rsidR="001B392C" w:rsidRPr="001B392C" w:rsidTr="00087FF4">
        <w:trPr>
          <w:trHeight w:val="70"/>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Цель - устойчивое  функционирование и развитие инфраструктуры жизнеобеспечения населения Гурьевского района;</w:t>
            </w:r>
            <w:r w:rsidRPr="001B6862">
              <w:rPr>
                <w:sz w:val="24"/>
                <w:szCs w:val="24"/>
              </w:rPr>
              <w:br/>
              <w:t>комплексное решение проблемы по развитию жилищной сферы, обеспечивающей доступность жилья, безопасные и комфортные условия проживания в нем</w:t>
            </w:r>
          </w:p>
        </w:tc>
      </w:tr>
      <w:tr w:rsidR="001B392C" w:rsidRPr="001B392C" w:rsidTr="00087FF4">
        <w:trPr>
          <w:trHeight w:val="339"/>
          <w:jc w:val="center"/>
        </w:trPr>
        <w:tc>
          <w:tcPr>
            <w:tcW w:w="15637" w:type="dxa"/>
            <w:gridSpan w:val="15"/>
            <w:shd w:val="clear" w:color="000000" w:fill="FFFFFF"/>
            <w:vAlign w:val="center"/>
            <w:hideMark/>
          </w:tcPr>
          <w:p w:rsidR="001B392C" w:rsidRPr="001B6862" w:rsidRDefault="001B392C" w:rsidP="001B392C">
            <w:pPr>
              <w:jc w:val="center"/>
              <w:rPr>
                <w:sz w:val="24"/>
                <w:szCs w:val="24"/>
              </w:rPr>
            </w:pPr>
            <w:proofErr w:type="gramStart"/>
            <w:r w:rsidRPr="001B6862">
              <w:rPr>
                <w:sz w:val="24"/>
                <w:szCs w:val="24"/>
              </w:rPr>
              <w:t>Задача - разгрузка системы водоотведения; обеспечение земельных участков коммунальной инфраструктурой для активизации комплексного освоения территорий в целях жилищного строительства; обеспечение  населения Гурьевского района объектами социальной сферы; обеспечение жильем отдельных категорий граждан, установленных федеральным и областным  законодательством; осуществление сноса и переселение граждан из многоквартирных домов, признанных в установленном порядке аварийными и подлежащими сносу;</w:t>
            </w:r>
            <w:proofErr w:type="gramEnd"/>
            <w:r w:rsidRPr="001B6862">
              <w:rPr>
                <w:sz w:val="24"/>
                <w:szCs w:val="24"/>
              </w:rPr>
              <w:t xml:space="preserve"> улучшение жилищных условий граждан и молодых семей, проживающих на селе, предоставление социальных выплат на строительство (приобретение) жилья, развитие ипотечного кредитования; увеличение срока эксплуатации жилого фонда, улучшение архитектурного облика города; эффективное использование бюджетных сре</w:t>
            </w:r>
            <w:proofErr w:type="gramStart"/>
            <w:r w:rsidRPr="001B6862">
              <w:rPr>
                <w:sz w:val="24"/>
                <w:szCs w:val="24"/>
              </w:rPr>
              <w:t>дств в ц</w:t>
            </w:r>
            <w:proofErr w:type="gramEnd"/>
            <w:r w:rsidRPr="001B6862">
              <w:rPr>
                <w:sz w:val="24"/>
                <w:szCs w:val="24"/>
              </w:rPr>
              <w:t>елях достижения выше</w:t>
            </w:r>
            <w:r w:rsidR="00087FF4">
              <w:rPr>
                <w:sz w:val="24"/>
                <w:szCs w:val="24"/>
              </w:rPr>
              <w:t xml:space="preserve"> </w:t>
            </w:r>
            <w:r w:rsidRPr="001B6862">
              <w:rPr>
                <w:sz w:val="24"/>
                <w:szCs w:val="24"/>
              </w:rPr>
              <w:t>поставленных задач</w:t>
            </w:r>
          </w:p>
        </w:tc>
      </w:tr>
      <w:tr w:rsidR="001B392C" w:rsidRPr="001B392C" w:rsidTr="00087FF4">
        <w:trPr>
          <w:trHeight w:val="322"/>
          <w:jc w:val="center"/>
        </w:trPr>
        <w:tc>
          <w:tcPr>
            <w:tcW w:w="3652" w:type="dxa"/>
            <w:gridSpan w:val="4"/>
            <w:vMerge w:val="restart"/>
            <w:shd w:val="clear" w:color="000000" w:fill="FFFFFF"/>
            <w:vAlign w:val="center"/>
            <w:hideMark/>
          </w:tcPr>
          <w:p w:rsidR="001B392C" w:rsidRPr="001B392C" w:rsidRDefault="001B392C" w:rsidP="001B392C">
            <w:pPr>
              <w:jc w:val="center"/>
              <w:rPr>
                <w:b/>
                <w:bCs/>
                <w:color w:val="FF0000"/>
                <w:sz w:val="24"/>
                <w:szCs w:val="28"/>
                <w:u w:val="single"/>
              </w:rPr>
            </w:pPr>
            <w:r w:rsidRPr="001B392C">
              <w:rPr>
                <w:b/>
                <w:bCs/>
                <w:color w:val="FF0000"/>
                <w:sz w:val="24"/>
                <w:szCs w:val="28"/>
                <w:u w:val="single"/>
              </w:rPr>
              <w:t>"Строительство, реконструкция и капитальный ремонт жилищных и социальных объектов на территории Гурьевского муниципального района. Обеспечение жильем отдельных категорий граждан" на 2016-2018 годы</w:t>
            </w:r>
          </w:p>
        </w:tc>
        <w:tc>
          <w:tcPr>
            <w:tcW w:w="3363" w:type="dxa"/>
            <w:gridSpan w:val="2"/>
            <w:vMerge w:val="restart"/>
            <w:shd w:val="clear" w:color="000000" w:fill="FFFFFF"/>
            <w:vAlign w:val="center"/>
            <w:hideMark/>
          </w:tcPr>
          <w:p w:rsidR="001B392C" w:rsidRPr="001B6862" w:rsidRDefault="001B392C" w:rsidP="001B392C">
            <w:pPr>
              <w:jc w:val="center"/>
              <w:rPr>
                <w:color w:val="FF0000"/>
                <w:sz w:val="24"/>
                <w:szCs w:val="28"/>
              </w:rPr>
            </w:pPr>
            <w:proofErr w:type="spellStart"/>
            <w:r w:rsidRPr="001B6862">
              <w:rPr>
                <w:color w:val="FF0000"/>
                <w:sz w:val="24"/>
                <w:szCs w:val="28"/>
              </w:rPr>
              <w:t>КЭП</w:t>
            </w:r>
            <w:proofErr w:type="spellEnd"/>
            <w:r w:rsidRPr="001B6862">
              <w:rPr>
                <w:color w:val="FF0000"/>
                <w:sz w:val="24"/>
                <w:szCs w:val="28"/>
              </w:rPr>
              <w:t xml:space="preserve"> (коэффициент эффективности программы)</w:t>
            </w:r>
          </w:p>
        </w:tc>
        <w:tc>
          <w:tcPr>
            <w:tcW w:w="989" w:type="dxa"/>
            <w:gridSpan w:val="2"/>
            <w:vMerge w:val="restart"/>
            <w:shd w:val="clear" w:color="000000" w:fill="FFFFFF"/>
            <w:vAlign w:val="center"/>
            <w:hideMark/>
          </w:tcPr>
          <w:p w:rsidR="001B392C" w:rsidRPr="001B392C" w:rsidRDefault="001B392C" w:rsidP="001B392C">
            <w:pPr>
              <w:jc w:val="center"/>
              <w:rPr>
                <w:color w:val="FF0000"/>
                <w:sz w:val="28"/>
                <w:szCs w:val="28"/>
              </w:rPr>
            </w:pPr>
            <w:r w:rsidRPr="001B392C">
              <w:rPr>
                <w:color w:val="FF0000"/>
                <w:sz w:val="28"/>
                <w:szCs w:val="28"/>
              </w:rPr>
              <w:t>%</w:t>
            </w:r>
          </w:p>
        </w:tc>
        <w:tc>
          <w:tcPr>
            <w:tcW w:w="1130" w:type="dxa"/>
            <w:gridSpan w:val="2"/>
            <w:vMerge w:val="restart"/>
            <w:shd w:val="clear" w:color="000000" w:fill="FFFFFF"/>
            <w:vAlign w:val="center"/>
            <w:hideMark/>
          </w:tcPr>
          <w:p w:rsidR="001B392C" w:rsidRPr="001B392C" w:rsidRDefault="001B392C" w:rsidP="001B392C">
            <w:pPr>
              <w:jc w:val="center"/>
              <w:rPr>
                <w:color w:val="FF0000"/>
                <w:sz w:val="28"/>
                <w:szCs w:val="28"/>
              </w:rPr>
            </w:pPr>
            <w:r w:rsidRPr="001B392C">
              <w:rPr>
                <w:color w:val="FF0000"/>
                <w:sz w:val="28"/>
                <w:szCs w:val="28"/>
              </w:rPr>
              <w:t>75</w:t>
            </w:r>
          </w:p>
        </w:tc>
        <w:tc>
          <w:tcPr>
            <w:tcW w:w="1130" w:type="dxa"/>
            <w:gridSpan w:val="2"/>
            <w:vMerge w:val="restart"/>
            <w:shd w:val="clear" w:color="000000" w:fill="FFFFFF"/>
            <w:vAlign w:val="center"/>
            <w:hideMark/>
          </w:tcPr>
          <w:p w:rsidR="001B392C" w:rsidRPr="001B392C" w:rsidRDefault="001B392C" w:rsidP="001B392C">
            <w:pPr>
              <w:jc w:val="center"/>
              <w:rPr>
                <w:color w:val="FF0000"/>
                <w:sz w:val="28"/>
                <w:szCs w:val="28"/>
              </w:rPr>
            </w:pPr>
            <w:r w:rsidRPr="001B392C">
              <w:rPr>
                <w:color w:val="FF0000"/>
                <w:sz w:val="28"/>
                <w:szCs w:val="28"/>
              </w:rPr>
              <w:t>75</w:t>
            </w:r>
          </w:p>
        </w:tc>
        <w:tc>
          <w:tcPr>
            <w:tcW w:w="1050" w:type="dxa"/>
            <w:gridSpan w:val="2"/>
            <w:vMerge w:val="restart"/>
            <w:shd w:val="clear" w:color="000000" w:fill="FFFFFF"/>
            <w:vAlign w:val="center"/>
            <w:hideMark/>
          </w:tcPr>
          <w:p w:rsidR="001B392C" w:rsidRPr="001B392C" w:rsidRDefault="001B392C" w:rsidP="001B392C">
            <w:pPr>
              <w:jc w:val="center"/>
              <w:rPr>
                <w:color w:val="FF0000"/>
                <w:sz w:val="28"/>
                <w:szCs w:val="28"/>
              </w:rPr>
            </w:pPr>
            <w:r w:rsidRPr="001B392C">
              <w:rPr>
                <w:color w:val="FF0000"/>
                <w:sz w:val="28"/>
                <w:szCs w:val="28"/>
              </w:rPr>
              <w:t>75</w:t>
            </w:r>
          </w:p>
        </w:tc>
        <w:tc>
          <w:tcPr>
            <w:tcW w:w="4323" w:type="dxa"/>
            <w:vMerge w:val="restart"/>
            <w:shd w:val="clear" w:color="auto" w:fill="auto"/>
            <w:vAlign w:val="center"/>
            <w:hideMark/>
          </w:tcPr>
          <w:p w:rsidR="001B392C" w:rsidRPr="001B392C" w:rsidRDefault="001B392C" w:rsidP="001B392C">
            <w:pPr>
              <w:jc w:val="center"/>
              <w:rPr>
                <w:b/>
                <w:bCs/>
                <w:sz w:val="28"/>
                <w:szCs w:val="28"/>
              </w:rPr>
            </w:pPr>
            <w:r w:rsidRPr="001B392C">
              <w:rPr>
                <w:b/>
                <w:bCs/>
                <w:sz w:val="28"/>
                <w:szCs w:val="28"/>
              </w:rPr>
              <w:t> </w:t>
            </w:r>
          </w:p>
        </w:tc>
      </w:tr>
      <w:tr w:rsidR="001B392C" w:rsidRPr="001B392C" w:rsidTr="00087FF4">
        <w:trPr>
          <w:trHeight w:val="322"/>
          <w:jc w:val="center"/>
        </w:trPr>
        <w:tc>
          <w:tcPr>
            <w:tcW w:w="3652" w:type="dxa"/>
            <w:gridSpan w:val="4"/>
            <w:vMerge/>
            <w:vAlign w:val="center"/>
            <w:hideMark/>
          </w:tcPr>
          <w:p w:rsidR="001B392C" w:rsidRPr="001B392C" w:rsidRDefault="001B392C" w:rsidP="001B392C">
            <w:pPr>
              <w:rPr>
                <w:b/>
                <w:bCs/>
                <w:color w:val="FF0000"/>
                <w:sz w:val="28"/>
                <w:szCs w:val="28"/>
                <w:u w:val="single"/>
              </w:rPr>
            </w:pPr>
          </w:p>
        </w:tc>
        <w:tc>
          <w:tcPr>
            <w:tcW w:w="3363" w:type="dxa"/>
            <w:gridSpan w:val="2"/>
            <w:vMerge/>
            <w:vAlign w:val="center"/>
            <w:hideMark/>
          </w:tcPr>
          <w:p w:rsidR="001B392C" w:rsidRPr="001B6862" w:rsidRDefault="001B392C" w:rsidP="001B392C">
            <w:pPr>
              <w:rPr>
                <w:color w:val="FF0000"/>
                <w:sz w:val="28"/>
                <w:szCs w:val="28"/>
              </w:rPr>
            </w:pPr>
          </w:p>
        </w:tc>
        <w:tc>
          <w:tcPr>
            <w:tcW w:w="989"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050" w:type="dxa"/>
            <w:gridSpan w:val="2"/>
            <w:vMerge/>
            <w:vAlign w:val="center"/>
            <w:hideMark/>
          </w:tcPr>
          <w:p w:rsidR="001B392C" w:rsidRPr="001B392C" w:rsidRDefault="001B392C" w:rsidP="001B392C">
            <w:pPr>
              <w:rPr>
                <w:color w:val="FF0000"/>
                <w:sz w:val="28"/>
                <w:szCs w:val="28"/>
              </w:rPr>
            </w:pPr>
          </w:p>
        </w:tc>
        <w:tc>
          <w:tcPr>
            <w:tcW w:w="4323" w:type="dxa"/>
            <w:vMerge/>
            <w:vAlign w:val="center"/>
            <w:hideMark/>
          </w:tcPr>
          <w:p w:rsidR="001B392C" w:rsidRPr="001B392C" w:rsidRDefault="001B392C" w:rsidP="001B392C">
            <w:pPr>
              <w:rPr>
                <w:b/>
                <w:bCs/>
                <w:sz w:val="28"/>
                <w:szCs w:val="28"/>
              </w:rPr>
            </w:pPr>
          </w:p>
        </w:tc>
      </w:tr>
      <w:tr w:rsidR="001B392C" w:rsidRPr="001B392C" w:rsidTr="00087FF4">
        <w:trPr>
          <w:trHeight w:val="322"/>
          <w:jc w:val="center"/>
        </w:trPr>
        <w:tc>
          <w:tcPr>
            <w:tcW w:w="3652" w:type="dxa"/>
            <w:gridSpan w:val="4"/>
            <w:vMerge/>
            <w:vAlign w:val="center"/>
            <w:hideMark/>
          </w:tcPr>
          <w:p w:rsidR="001B392C" w:rsidRPr="001B392C" w:rsidRDefault="001B392C" w:rsidP="001B392C">
            <w:pPr>
              <w:rPr>
                <w:b/>
                <w:bCs/>
                <w:color w:val="FF0000"/>
                <w:sz w:val="28"/>
                <w:szCs w:val="28"/>
                <w:u w:val="single"/>
              </w:rPr>
            </w:pPr>
          </w:p>
        </w:tc>
        <w:tc>
          <w:tcPr>
            <w:tcW w:w="3363" w:type="dxa"/>
            <w:gridSpan w:val="2"/>
            <w:vMerge/>
            <w:vAlign w:val="center"/>
            <w:hideMark/>
          </w:tcPr>
          <w:p w:rsidR="001B392C" w:rsidRPr="001B6862" w:rsidRDefault="001B392C" w:rsidP="001B392C">
            <w:pPr>
              <w:rPr>
                <w:color w:val="FF0000"/>
                <w:sz w:val="28"/>
                <w:szCs w:val="28"/>
              </w:rPr>
            </w:pPr>
          </w:p>
        </w:tc>
        <w:tc>
          <w:tcPr>
            <w:tcW w:w="989"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050" w:type="dxa"/>
            <w:gridSpan w:val="2"/>
            <w:vMerge/>
            <w:vAlign w:val="center"/>
            <w:hideMark/>
          </w:tcPr>
          <w:p w:rsidR="001B392C" w:rsidRPr="001B392C" w:rsidRDefault="001B392C" w:rsidP="001B392C">
            <w:pPr>
              <w:rPr>
                <w:color w:val="FF0000"/>
                <w:sz w:val="28"/>
                <w:szCs w:val="28"/>
              </w:rPr>
            </w:pPr>
          </w:p>
        </w:tc>
        <w:tc>
          <w:tcPr>
            <w:tcW w:w="4323" w:type="dxa"/>
            <w:vMerge/>
            <w:vAlign w:val="center"/>
            <w:hideMark/>
          </w:tcPr>
          <w:p w:rsidR="001B392C" w:rsidRPr="001B392C" w:rsidRDefault="001B392C" w:rsidP="001B392C">
            <w:pPr>
              <w:rPr>
                <w:b/>
                <w:bCs/>
                <w:sz w:val="28"/>
                <w:szCs w:val="28"/>
              </w:rPr>
            </w:pPr>
          </w:p>
        </w:tc>
      </w:tr>
      <w:tr w:rsidR="001B392C" w:rsidRPr="001B392C" w:rsidTr="00087FF4">
        <w:trPr>
          <w:trHeight w:val="322"/>
          <w:jc w:val="center"/>
        </w:trPr>
        <w:tc>
          <w:tcPr>
            <w:tcW w:w="3652" w:type="dxa"/>
            <w:gridSpan w:val="4"/>
            <w:vMerge/>
            <w:vAlign w:val="center"/>
            <w:hideMark/>
          </w:tcPr>
          <w:p w:rsidR="001B392C" w:rsidRPr="001B392C" w:rsidRDefault="001B392C" w:rsidP="001B392C">
            <w:pPr>
              <w:rPr>
                <w:b/>
                <w:bCs/>
                <w:color w:val="FF0000"/>
                <w:sz w:val="28"/>
                <w:szCs w:val="28"/>
                <w:u w:val="single"/>
              </w:rPr>
            </w:pPr>
          </w:p>
        </w:tc>
        <w:tc>
          <w:tcPr>
            <w:tcW w:w="3363" w:type="dxa"/>
            <w:gridSpan w:val="2"/>
            <w:vMerge/>
            <w:vAlign w:val="center"/>
            <w:hideMark/>
          </w:tcPr>
          <w:p w:rsidR="001B392C" w:rsidRPr="001B6862" w:rsidRDefault="001B392C" w:rsidP="001B392C">
            <w:pPr>
              <w:rPr>
                <w:color w:val="FF0000"/>
                <w:sz w:val="28"/>
                <w:szCs w:val="28"/>
              </w:rPr>
            </w:pPr>
          </w:p>
        </w:tc>
        <w:tc>
          <w:tcPr>
            <w:tcW w:w="989"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050" w:type="dxa"/>
            <w:gridSpan w:val="2"/>
            <w:vMerge/>
            <w:vAlign w:val="center"/>
            <w:hideMark/>
          </w:tcPr>
          <w:p w:rsidR="001B392C" w:rsidRPr="001B392C" w:rsidRDefault="001B392C" w:rsidP="001B392C">
            <w:pPr>
              <w:rPr>
                <w:color w:val="FF0000"/>
                <w:sz w:val="28"/>
                <w:szCs w:val="28"/>
              </w:rPr>
            </w:pPr>
          </w:p>
        </w:tc>
        <w:tc>
          <w:tcPr>
            <w:tcW w:w="4323" w:type="dxa"/>
            <w:vMerge/>
            <w:vAlign w:val="center"/>
            <w:hideMark/>
          </w:tcPr>
          <w:p w:rsidR="001B392C" w:rsidRPr="001B392C" w:rsidRDefault="001B392C" w:rsidP="001B392C">
            <w:pPr>
              <w:rPr>
                <w:b/>
                <w:bCs/>
                <w:sz w:val="28"/>
                <w:szCs w:val="28"/>
              </w:rPr>
            </w:pPr>
          </w:p>
        </w:tc>
      </w:tr>
      <w:tr w:rsidR="001B392C" w:rsidRPr="001B392C" w:rsidTr="00087FF4">
        <w:trPr>
          <w:trHeight w:val="322"/>
          <w:jc w:val="center"/>
        </w:trPr>
        <w:tc>
          <w:tcPr>
            <w:tcW w:w="3652" w:type="dxa"/>
            <w:gridSpan w:val="4"/>
            <w:vMerge/>
            <w:vAlign w:val="center"/>
            <w:hideMark/>
          </w:tcPr>
          <w:p w:rsidR="001B392C" w:rsidRPr="001B392C" w:rsidRDefault="001B392C" w:rsidP="001B392C">
            <w:pPr>
              <w:rPr>
                <w:b/>
                <w:bCs/>
                <w:color w:val="FF0000"/>
                <w:sz w:val="28"/>
                <w:szCs w:val="28"/>
                <w:u w:val="single"/>
              </w:rPr>
            </w:pPr>
          </w:p>
        </w:tc>
        <w:tc>
          <w:tcPr>
            <w:tcW w:w="3363" w:type="dxa"/>
            <w:gridSpan w:val="2"/>
            <w:vMerge/>
            <w:vAlign w:val="center"/>
            <w:hideMark/>
          </w:tcPr>
          <w:p w:rsidR="001B392C" w:rsidRPr="001B6862" w:rsidRDefault="001B392C" w:rsidP="001B392C">
            <w:pPr>
              <w:rPr>
                <w:color w:val="FF0000"/>
                <w:sz w:val="28"/>
                <w:szCs w:val="28"/>
              </w:rPr>
            </w:pPr>
          </w:p>
        </w:tc>
        <w:tc>
          <w:tcPr>
            <w:tcW w:w="989"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050" w:type="dxa"/>
            <w:gridSpan w:val="2"/>
            <w:vMerge/>
            <w:vAlign w:val="center"/>
            <w:hideMark/>
          </w:tcPr>
          <w:p w:rsidR="001B392C" w:rsidRPr="001B392C" w:rsidRDefault="001B392C" w:rsidP="001B392C">
            <w:pPr>
              <w:rPr>
                <w:color w:val="FF0000"/>
                <w:sz w:val="28"/>
                <w:szCs w:val="28"/>
              </w:rPr>
            </w:pPr>
          </w:p>
        </w:tc>
        <w:tc>
          <w:tcPr>
            <w:tcW w:w="4323" w:type="dxa"/>
            <w:vMerge/>
            <w:vAlign w:val="center"/>
            <w:hideMark/>
          </w:tcPr>
          <w:p w:rsidR="001B392C" w:rsidRPr="001B392C" w:rsidRDefault="001B392C" w:rsidP="001B392C">
            <w:pPr>
              <w:rPr>
                <w:b/>
                <w:bCs/>
                <w:sz w:val="28"/>
                <w:szCs w:val="28"/>
              </w:rPr>
            </w:pPr>
          </w:p>
        </w:tc>
      </w:tr>
      <w:tr w:rsidR="001B392C" w:rsidRPr="001B392C" w:rsidTr="00087FF4">
        <w:trPr>
          <w:trHeight w:val="322"/>
          <w:jc w:val="center"/>
        </w:trPr>
        <w:tc>
          <w:tcPr>
            <w:tcW w:w="3652" w:type="dxa"/>
            <w:gridSpan w:val="4"/>
            <w:vMerge/>
            <w:vAlign w:val="center"/>
            <w:hideMark/>
          </w:tcPr>
          <w:p w:rsidR="001B392C" w:rsidRPr="001B392C" w:rsidRDefault="001B392C" w:rsidP="001B392C">
            <w:pPr>
              <w:rPr>
                <w:b/>
                <w:bCs/>
                <w:color w:val="FF0000"/>
                <w:sz w:val="28"/>
                <w:szCs w:val="28"/>
                <w:u w:val="single"/>
              </w:rPr>
            </w:pPr>
          </w:p>
        </w:tc>
        <w:tc>
          <w:tcPr>
            <w:tcW w:w="3363" w:type="dxa"/>
            <w:gridSpan w:val="2"/>
            <w:vMerge/>
            <w:vAlign w:val="center"/>
            <w:hideMark/>
          </w:tcPr>
          <w:p w:rsidR="001B392C" w:rsidRPr="001B6862" w:rsidRDefault="001B392C" w:rsidP="001B392C">
            <w:pPr>
              <w:rPr>
                <w:color w:val="FF0000"/>
                <w:sz w:val="28"/>
                <w:szCs w:val="28"/>
              </w:rPr>
            </w:pPr>
          </w:p>
        </w:tc>
        <w:tc>
          <w:tcPr>
            <w:tcW w:w="989"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130" w:type="dxa"/>
            <w:gridSpan w:val="2"/>
            <w:vMerge/>
            <w:vAlign w:val="center"/>
            <w:hideMark/>
          </w:tcPr>
          <w:p w:rsidR="001B392C" w:rsidRPr="001B392C" w:rsidRDefault="001B392C" w:rsidP="001B392C">
            <w:pPr>
              <w:rPr>
                <w:color w:val="FF0000"/>
                <w:sz w:val="28"/>
                <w:szCs w:val="28"/>
              </w:rPr>
            </w:pPr>
          </w:p>
        </w:tc>
        <w:tc>
          <w:tcPr>
            <w:tcW w:w="1050" w:type="dxa"/>
            <w:gridSpan w:val="2"/>
            <w:vMerge/>
            <w:vAlign w:val="center"/>
            <w:hideMark/>
          </w:tcPr>
          <w:p w:rsidR="001B392C" w:rsidRPr="001B392C" w:rsidRDefault="001B392C" w:rsidP="001B392C">
            <w:pPr>
              <w:rPr>
                <w:color w:val="FF0000"/>
                <w:sz w:val="28"/>
                <w:szCs w:val="28"/>
              </w:rPr>
            </w:pPr>
          </w:p>
        </w:tc>
        <w:tc>
          <w:tcPr>
            <w:tcW w:w="4323" w:type="dxa"/>
            <w:vMerge/>
            <w:vAlign w:val="center"/>
            <w:hideMark/>
          </w:tcPr>
          <w:p w:rsidR="001B392C" w:rsidRPr="001B392C" w:rsidRDefault="001B392C" w:rsidP="001B392C">
            <w:pPr>
              <w:rPr>
                <w:b/>
                <w:bCs/>
                <w:sz w:val="28"/>
                <w:szCs w:val="28"/>
              </w:rPr>
            </w:pP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 xml:space="preserve">Задача - разгрузка системы водоотведения; обеспечение земельных участков коммунальной инфраструктурой для активизации комплексного </w:t>
            </w:r>
            <w:r w:rsidRPr="001B6862">
              <w:rPr>
                <w:sz w:val="24"/>
                <w:szCs w:val="24"/>
              </w:rPr>
              <w:lastRenderedPageBreak/>
              <w:t>освоения территорий в целях жилищного строительства</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lastRenderedPageBreak/>
              <w:t>1.</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 xml:space="preserve">Строительство, реконструкция и капитальный ремонт объектов инженерной инфраструктуры </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транспортировки канализационных стоков</w:t>
            </w:r>
          </w:p>
        </w:tc>
        <w:tc>
          <w:tcPr>
            <w:tcW w:w="1375" w:type="dxa"/>
            <w:gridSpan w:val="3"/>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0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323" w:type="dxa"/>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Увеличение объема транспортировки канализационных стоков</w:t>
            </w:r>
          </w:p>
        </w:tc>
        <w:tc>
          <w:tcPr>
            <w:tcW w:w="1375" w:type="dxa"/>
            <w:gridSpan w:val="3"/>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м3/</w:t>
            </w:r>
            <w:proofErr w:type="spellStart"/>
            <w:r w:rsidRPr="001B392C">
              <w:rPr>
                <w:b/>
                <w:bCs/>
                <w:sz w:val="24"/>
                <w:szCs w:val="24"/>
              </w:rPr>
              <w:t>сут</w:t>
            </w:r>
            <w:proofErr w:type="spellEnd"/>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0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323" w:type="dxa"/>
            <w:shd w:val="clear" w:color="auto" w:fill="auto"/>
            <w:vAlign w:val="center"/>
            <w:hideMark/>
          </w:tcPr>
          <w:p w:rsidR="001B392C" w:rsidRPr="001B392C" w:rsidRDefault="001B392C" w:rsidP="001B392C">
            <w:pPr>
              <w:jc w:val="center"/>
              <w:rPr>
                <w:sz w:val="24"/>
                <w:szCs w:val="24"/>
              </w:rPr>
            </w:pPr>
            <w:r w:rsidRPr="001B392C">
              <w:rPr>
                <w:sz w:val="24"/>
                <w:szCs w:val="24"/>
              </w:rPr>
              <w:t>К=Н*Ч где,  К-объем транспортировки канализационных стоков в сутки,  Н-норма стоков на 1 человека в сутки;  Ч-численность населения</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отопления и горячего водоснабжения</w:t>
            </w:r>
          </w:p>
        </w:tc>
        <w:tc>
          <w:tcPr>
            <w:tcW w:w="1375" w:type="dxa"/>
            <w:gridSpan w:val="3"/>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w:t>
            </w:r>
          </w:p>
        </w:tc>
        <w:tc>
          <w:tcPr>
            <w:tcW w:w="113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0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323" w:type="dxa"/>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обеспечение  населения Гурьевского района объектами социальной сферы; обеспечение безопасного пребывания на объектах социальной сферы и соответствие их современным требованиям и стандартам; обновление материально-технической базы отраслей здравоохранения, образования, культуры, спорта и социального обслуживания населения;</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 xml:space="preserve">Строительство, реконструкция и капитальный ремонт объектов социальной инфраструктуры </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отремонтированных объектов образования</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7</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отремонтированных объектов здравоохранения</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6</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отремонтированных объектов культуры</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4</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спортивной направленности</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образования</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здравоохранения</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построенных  объектов культуры</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обеспечение жильем отдельных категорий граждан, установленных федеральным и областным  законодательством</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Жилищное строительство</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Общая площадь жилых помещений, приходящаяся в среднем на одного жителя</w:t>
            </w:r>
            <w:proofErr w:type="gramStart"/>
            <w:r w:rsidRPr="001B6862">
              <w:rPr>
                <w:bCs/>
                <w:sz w:val="24"/>
                <w:szCs w:val="24"/>
              </w:rPr>
              <w:t>,–</w:t>
            </w:r>
            <w:proofErr w:type="gramEnd"/>
            <w:r w:rsidRPr="001B6862">
              <w:rPr>
                <w:bCs/>
                <w:sz w:val="24"/>
                <w:szCs w:val="24"/>
              </w:rPr>
              <w:t xml:space="preserve">всего </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кв. м.</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25,7</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26</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26</w:t>
            </w:r>
          </w:p>
        </w:tc>
        <w:tc>
          <w:tcPr>
            <w:tcW w:w="4897" w:type="dxa"/>
            <w:gridSpan w:val="2"/>
            <w:shd w:val="clear" w:color="auto" w:fill="auto"/>
            <w:vAlign w:val="center"/>
            <w:hideMark/>
          </w:tcPr>
          <w:p w:rsidR="001B392C" w:rsidRPr="001B392C" w:rsidRDefault="001B392C" w:rsidP="001B392C">
            <w:pPr>
              <w:jc w:val="center"/>
              <w:rPr>
                <w:sz w:val="24"/>
                <w:szCs w:val="24"/>
              </w:rPr>
            </w:pPr>
            <w:proofErr w:type="spellStart"/>
            <w:r w:rsidRPr="001B392C">
              <w:rPr>
                <w:sz w:val="24"/>
                <w:szCs w:val="24"/>
              </w:rPr>
              <w:t>ОЖ</w:t>
            </w:r>
            <w:proofErr w:type="spellEnd"/>
            <w:r w:rsidRPr="001B392C">
              <w:rPr>
                <w:sz w:val="24"/>
                <w:szCs w:val="24"/>
              </w:rPr>
              <w:t>=</w:t>
            </w:r>
            <w:proofErr w:type="spellStart"/>
            <w:r w:rsidRPr="001B392C">
              <w:rPr>
                <w:sz w:val="24"/>
                <w:szCs w:val="24"/>
              </w:rPr>
              <w:t>ПЛОЩ</w:t>
            </w:r>
            <w:proofErr w:type="spellEnd"/>
            <w:r w:rsidRPr="001B392C">
              <w:rPr>
                <w:sz w:val="24"/>
                <w:szCs w:val="24"/>
              </w:rPr>
              <w:t>/НАС, где</w:t>
            </w:r>
            <w:r w:rsidRPr="001B392C">
              <w:rPr>
                <w:sz w:val="24"/>
                <w:szCs w:val="24"/>
              </w:rPr>
              <w:br/>
            </w:r>
            <w:proofErr w:type="spellStart"/>
            <w:r w:rsidRPr="001B392C">
              <w:rPr>
                <w:sz w:val="24"/>
                <w:szCs w:val="24"/>
              </w:rPr>
              <w:t>ОЖ</w:t>
            </w:r>
            <w:proofErr w:type="spellEnd"/>
            <w:r w:rsidRPr="001B392C">
              <w:rPr>
                <w:sz w:val="24"/>
                <w:szCs w:val="24"/>
              </w:rPr>
              <w:t xml:space="preserve"> - средняя обеспеченность жильем на 1 человека;</w:t>
            </w:r>
            <w:r w:rsidRPr="001B392C">
              <w:rPr>
                <w:sz w:val="24"/>
                <w:szCs w:val="24"/>
              </w:rPr>
              <w:br/>
            </w:r>
            <w:proofErr w:type="spellStart"/>
            <w:r w:rsidRPr="001B392C">
              <w:rPr>
                <w:sz w:val="24"/>
                <w:szCs w:val="24"/>
              </w:rPr>
              <w:t>ПЛОЩ</w:t>
            </w:r>
            <w:proofErr w:type="spellEnd"/>
            <w:r w:rsidRPr="001B392C">
              <w:rPr>
                <w:sz w:val="24"/>
                <w:szCs w:val="24"/>
              </w:rPr>
              <w:t xml:space="preserve"> - общая площадь жилищного фонда Гурьевского муниципального района на конец отчетного периода</w:t>
            </w:r>
            <w:r w:rsidRPr="001B392C">
              <w:rPr>
                <w:sz w:val="24"/>
                <w:szCs w:val="24"/>
              </w:rPr>
              <w:br/>
              <w:t xml:space="preserve">НАС - общая численность населения </w:t>
            </w:r>
            <w:r w:rsidRPr="001B392C">
              <w:rPr>
                <w:sz w:val="24"/>
                <w:szCs w:val="24"/>
              </w:rPr>
              <w:lastRenderedPageBreak/>
              <w:t>Гурьевского муниципального района на конец отчетного периода</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 xml:space="preserve">в том числе </w:t>
            </w:r>
            <w:proofErr w:type="gramStart"/>
            <w:r w:rsidRPr="001B6862">
              <w:rPr>
                <w:bCs/>
                <w:sz w:val="24"/>
                <w:szCs w:val="24"/>
              </w:rPr>
              <w:t>введенная</w:t>
            </w:r>
            <w:proofErr w:type="gramEnd"/>
            <w:r w:rsidRPr="001B6862">
              <w:rPr>
                <w:bCs/>
                <w:sz w:val="24"/>
                <w:szCs w:val="24"/>
              </w:rPr>
              <w:t xml:space="preserve"> в действие за один год</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кв. м.</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0,3</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0,3</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0,3</w:t>
            </w:r>
          </w:p>
        </w:tc>
        <w:tc>
          <w:tcPr>
            <w:tcW w:w="4897" w:type="dxa"/>
            <w:gridSpan w:val="2"/>
            <w:shd w:val="clear" w:color="auto" w:fill="auto"/>
            <w:vAlign w:val="center"/>
            <w:hideMark/>
          </w:tcPr>
          <w:p w:rsidR="001B392C" w:rsidRPr="001B392C" w:rsidRDefault="001B392C" w:rsidP="001B392C">
            <w:pPr>
              <w:jc w:val="center"/>
              <w:rPr>
                <w:b/>
                <w:bCs/>
                <w:sz w:val="28"/>
                <w:szCs w:val="28"/>
              </w:rPr>
            </w:pPr>
            <w:proofErr w:type="spellStart"/>
            <w:r w:rsidRPr="001B392C">
              <w:rPr>
                <w:sz w:val="24"/>
                <w:szCs w:val="24"/>
              </w:rPr>
              <w:t>ВЖ</w:t>
            </w:r>
            <w:proofErr w:type="spellEnd"/>
            <w:r w:rsidRPr="001B392C">
              <w:rPr>
                <w:sz w:val="24"/>
                <w:szCs w:val="24"/>
              </w:rPr>
              <w:t>=</w:t>
            </w:r>
            <w:proofErr w:type="spellStart"/>
            <w:r w:rsidRPr="001B392C">
              <w:rPr>
                <w:sz w:val="24"/>
                <w:szCs w:val="24"/>
              </w:rPr>
              <w:t>ОВЖ</w:t>
            </w:r>
            <w:proofErr w:type="spellEnd"/>
            <w:r w:rsidRPr="001B392C">
              <w:rPr>
                <w:sz w:val="24"/>
                <w:szCs w:val="24"/>
              </w:rPr>
              <w:t>/НАС, где</w:t>
            </w:r>
            <w:r w:rsidRPr="001B392C">
              <w:rPr>
                <w:sz w:val="24"/>
                <w:szCs w:val="24"/>
              </w:rPr>
              <w:br/>
            </w:r>
            <w:proofErr w:type="spellStart"/>
            <w:r w:rsidRPr="001B392C">
              <w:rPr>
                <w:sz w:val="24"/>
                <w:szCs w:val="24"/>
              </w:rPr>
              <w:t>ВЖ</w:t>
            </w:r>
            <w:proofErr w:type="spellEnd"/>
            <w:r w:rsidRPr="001B392C">
              <w:rPr>
                <w:sz w:val="24"/>
                <w:szCs w:val="24"/>
              </w:rPr>
              <w:t xml:space="preserve"> - ввод жилья на 1 жителя Гурьевского муниципального района;</w:t>
            </w:r>
            <w:r w:rsidRPr="001B392C">
              <w:rPr>
                <w:sz w:val="24"/>
                <w:szCs w:val="24"/>
              </w:rPr>
              <w:br/>
            </w:r>
            <w:proofErr w:type="spellStart"/>
            <w:r w:rsidRPr="001B392C">
              <w:rPr>
                <w:sz w:val="24"/>
                <w:szCs w:val="24"/>
              </w:rPr>
              <w:t>ОВЖ</w:t>
            </w:r>
            <w:proofErr w:type="spellEnd"/>
            <w:r w:rsidRPr="001B392C">
              <w:rPr>
                <w:sz w:val="24"/>
                <w:szCs w:val="24"/>
              </w:rPr>
              <w:t xml:space="preserve"> - объем вводимого жилья на конец отчетного периода;</w:t>
            </w:r>
            <w:r w:rsidRPr="001B392C">
              <w:rPr>
                <w:sz w:val="24"/>
                <w:szCs w:val="24"/>
              </w:rPr>
              <w:br/>
              <w:t>НАС - общая численность населения Гурьевского муниципального района на конец отчетного периода</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ед.</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30</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30</w:t>
            </w:r>
          </w:p>
        </w:tc>
        <w:tc>
          <w:tcPr>
            <w:tcW w:w="993"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30</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Доля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6,4</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6,8</w:t>
            </w:r>
          </w:p>
        </w:tc>
        <w:tc>
          <w:tcPr>
            <w:tcW w:w="993"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7,3</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Д с</w:t>
            </w:r>
            <w:proofErr w:type="gramStart"/>
            <w:r w:rsidRPr="001B392C">
              <w:rPr>
                <w:sz w:val="24"/>
                <w:szCs w:val="24"/>
              </w:rPr>
              <w:t xml:space="preserve"> =  А</w:t>
            </w:r>
            <w:proofErr w:type="gramEnd"/>
            <w:r w:rsidRPr="001B392C">
              <w:rPr>
                <w:sz w:val="24"/>
                <w:szCs w:val="24"/>
              </w:rPr>
              <w:t>/Вх100, где</w:t>
            </w:r>
            <w:r w:rsidRPr="001B392C">
              <w:rPr>
                <w:sz w:val="24"/>
                <w:szCs w:val="24"/>
              </w:rPr>
              <w:br/>
              <w:t>А – количество семей, улучшивших жилищные условия, на отчетную дату.</w:t>
            </w:r>
            <w:r w:rsidRPr="001B392C">
              <w:rPr>
                <w:sz w:val="24"/>
                <w:szCs w:val="24"/>
              </w:rPr>
              <w:br/>
              <w:t>В – общее количество семей, состоящих на учете в качестве нуждающихся в улучшении жилищных условий в рамках Программы</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осуществление сноса и переселение граждан из многоквартирных домов, признанных в установленном порядке аварийными и подлежащими сносу</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4.</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Переселение граждан из многоквартирных домов, признанных в установленном порядке аварийными и подлежащими сносу</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ед.</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54</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52</w:t>
            </w:r>
          </w:p>
        </w:tc>
        <w:tc>
          <w:tcPr>
            <w:tcW w:w="993"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21</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Доля семей, переселенных из аварийного жилищного фонда</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42,5</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40,9</w:t>
            </w:r>
          </w:p>
        </w:tc>
        <w:tc>
          <w:tcPr>
            <w:tcW w:w="993"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16,6</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Д с =  А/Вх100, где</w:t>
            </w:r>
            <w:r w:rsidRPr="001B392C">
              <w:rPr>
                <w:sz w:val="24"/>
                <w:szCs w:val="24"/>
              </w:rPr>
              <w:br/>
              <w:t xml:space="preserve"> </w:t>
            </w:r>
            <w:proofErr w:type="spellStart"/>
            <w:r w:rsidRPr="001B392C">
              <w:rPr>
                <w:sz w:val="24"/>
                <w:szCs w:val="24"/>
              </w:rPr>
              <w:t>Дс</w:t>
            </w:r>
            <w:proofErr w:type="spellEnd"/>
            <w:r w:rsidRPr="001B392C">
              <w:rPr>
                <w:sz w:val="24"/>
                <w:szCs w:val="24"/>
              </w:rPr>
              <w:t xml:space="preserve"> - доля семей, переселенных из аварийного жилищного фонда;</w:t>
            </w:r>
            <w:r w:rsidRPr="001B392C">
              <w:rPr>
                <w:sz w:val="24"/>
                <w:szCs w:val="24"/>
              </w:rPr>
              <w:br/>
              <w:t xml:space="preserve"> </w:t>
            </w:r>
            <w:proofErr w:type="gramStart"/>
            <w:r w:rsidRPr="001B392C">
              <w:rPr>
                <w:sz w:val="24"/>
                <w:szCs w:val="24"/>
              </w:rPr>
              <w:t>А-</w:t>
            </w:r>
            <w:proofErr w:type="gramEnd"/>
            <w:r w:rsidRPr="001B392C">
              <w:rPr>
                <w:sz w:val="24"/>
                <w:szCs w:val="24"/>
              </w:rPr>
              <w:t xml:space="preserve"> количество семей, переселенных из аварийного жилищного фонда;</w:t>
            </w:r>
            <w:r w:rsidRPr="001B392C">
              <w:rPr>
                <w:sz w:val="24"/>
                <w:szCs w:val="24"/>
              </w:rPr>
              <w:br/>
              <w:t xml:space="preserve"> В- общее количество семей, проживающих в аварийном жилищном фонде, расположенном на территории Гурьевского муниципального района</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Ликвидация аварийного жилищного фонда</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м</w:t>
            </w:r>
            <w:proofErr w:type="gramStart"/>
            <w:r w:rsidRPr="001B392C">
              <w:rPr>
                <w:b/>
                <w:bCs/>
                <w:sz w:val="24"/>
                <w:szCs w:val="24"/>
              </w:rPr>
              <w:t>2</w:t>
            </w:r>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1787,9</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2521,7</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1082,4</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 xml:space="preserve">Доля ликвидируемого (сносимого) аварийного жилищного фонда в общем количестве аварийного </w:t>
            </w:r>
            <w:r w:rsidRPr="001B6862">
              <w:rPr>
                <w:bCs/>
                <w:sz w:val="24"/>
                <w:szCs w:val="24"/>
              </w:rPr>
              <w:lastRenderedPageBreak/>
              <w:t>жилищного фонда</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lastRenderedPageBreak/>
              <w:t>%</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33,2</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46,8</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20</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Д снос</w:t>
            </w:r>
            <w:proofErr w:type="gramStart"/>
            <w:r w:rsidRPr="001B392C">
              <w:rPr>
                <w:sz w:val="24"/>
                <w:szCs w:val="24"/>
              </w:rPr>
              <w:t xml:space="preserve"> =  А</w:t>
            </w:r>
            <w:proofErr w:type="gramEnd"/>
            <w:r w:rsidRPr="001B392C">
              <w:rPr>
                <w:sz w:val="24"/>
                <w:szCs w:val="24"/>
              </w:rPr>
              <w:t>/Вх100, где Д снос - доля сносимого аварийного жилищного фонда в общем количестве аварийного жилищного фонда;</w:t>
            </w:r>
            <w:r w:rsidRPr="001B392C">
              <w:rPr>
                <w:sz w:val="24"/>
                <w:szCs w:val="24"/>
              </w:rPr>
              <w:br/>
            </w:r>
            <w:r w:rsidRPr="001B392C">
              <w:rPr>
                <w:sz w:val="24"/>
                <w:szCs w:val="24"/>
              </w:rPr>
              <w:lastRenderedPageBreak/>
              <w:t>А - общая площадь сносимого аварийного жилищного фонда;</w:t>
            </w:r>
            <w:r w:rsidRPr="001B392C">
              <w:rPr>
                <w:sz w:val="24"/>
                <w:szCs w:val="24"/>
              </w:rPr>
              <w:br/>
              <w:t>В - общая площадь аварийного жилищного фонда, расположенного на территории Гурьевского муниципального района</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lastRenderedPageBreak/>
              <w:t>Задача - улучшение жилищных условий молодых семей, предоставление социальных выплат на строительство (приобретение) жилья, развитие ипотечного кредитования</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5.</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Жилье молодым семьям</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ед.</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Доля молодых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5,4</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5,7</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6,1</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Д с</w:t>
            </w:r>
            <w:proofErr w:type="gramStart"/>
            <w:r w:rsidRPr="001B392C">
              <w:rPr>
                <w:sz w:val="24"/>
                <w:szCs w:val="24"/>
              </w:rPr>
              <w:t xml:space="preserve"> =  А</w:t>
            </w:r>
            <w:proofErr w:type="gramEnd"/>
            <w:r w:rsidRPr="001B392C">
              <w:rPr>
                <w:sz w:val="24"/>
                <w:szCs w:val="24"/>
              </w:rPr>
              <w:t>/Вх100, где</w:t>
            </w:r>
            <w:r w:rsidRPr="001B392C">
              <w:rPr>
                <w:sz w:val="24"/>
                <w:szCs w:val="24"/>
              </w:rPr>
              <w:br/>
              <w:t>А – количество семей, улучшивших жилищные условия, на отчетную дату.</w:t>
            </w:r>
            <w:r w:rsidRPr="001B392C">
              <w:rPr>
                <w:sz w:val="24"/>
                <w:szCs w:val="24"/>
              </w:rPr>
              <w:br/>
              <w:t>В – общее количество семей, состоящих на учете в качестве нуждающихся в улучшении жилищных условий в рамках Программы</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улучшение жилищных условий граждан и молодых семей, проживающих на селе, предоставление социальных выплат на строительство (приобретение) жилья, развитие ипотечного кредитования</w:t>
            </w:r>
          </w:p>
        </w:tc>
      </w:tr>
      <w:tr w:rsidR="001B392C" w:rsidRPr="001B392C" w:rsidTr="00087FF4">
        <w:trPr>
          <w:trHeight w:val="68"/>
          <w:jc w:val="center"/>
        </w:trPr>
        <w:tc>
          <w:tcPr>
            <w:tcW w:w="588" w:type="dxa"/>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6.</w:t>
            </w:r>
          </w:p>
        </w:tc>
        <w:tc>
          <w:tcPr>
            <w:tcW w:w="2355" w:type="dxa"/>
            <w:gridSpan w:val="2"/>
            <w:vMerge w:val="restart"/>
            <w:shd w:val="clear" w:color="000000" w:fill="FFFFFF"/>
            <w:vAlign w:val="center"/>
            <w:hideMark/>
          </w:tcPr>
          <w:p w:rsidR="001B392C" w:rsidRPr="001B392C" w:rsidRDefault="001B392C" w:rsidP="001B392C">
            <w:pPr>
              <w:jc w:val="center"/>
              <w:rPr>
                <w:b/>
                <w:bCs/>
                <w:sz w:val="24"/>
                <w:szCs w:val="24"/>
              </w:rPr>
            </w:pPr>
            <w:r w:rsidRPr="001B392C">
              <w:rPr>
                <w:b/>
                <w:bCs/>
                <w:sz w:val="24"/>
                <w:szCs w:val="24"/>
              </w:rPr>
              <w:t xml:space="preserve">Поддержка жилищных условий граждан, проживающих в сельских территориях </w:t>
            </w: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ед.</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2</w:t>
            </w:r>
          </w:p>
        </w:tc>
        <w:tc>
          <w:tcPr>
            <w:tcW w:w="1134"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2</w:t>
            </w:r>
          </w:p>
        </w:tc>
        <w:tc>
          <w:tcPr>
            <w:tcW w:w="993" w:type="dxa"/>
            <w:gridSpan w:val="2"/>
            <w:shd w:val="clear" w:color="000000" w:fill="FFFFFF"/>
            <w:noWrap/>
            <w:vAlign w:val="center"/>
            <w:hideMark/>
          </w:tcPr>
          <w:p w:rsidR="001B392C" w:rsidRPr="001B392C" w:rsidRDefault="001B392C" w:rsidP="001B392C">
            <w:pPr>
              <w:jc w:val="center"/>
              <w:rPr>
                <w:b/>
                <w:bCs/>
                <w:sz w:val="24"/>
                <w:szCs w:val="24"/>
              </w:rPr>
            </w:pPr>
            <w:r w:rsidRPr="001B392C">
              <w:rPr>
                <w:b/>
                <w:bCs/>
                <w:sz w:val="24"/>
                <w:szCs w:val="24"/>
              </w:rPr>
              <w:t>2</w:t>
            </w:r>
          </w:p>
        </w:tc>
        <w:tc>
          <w:tcPr>
            <w:tcW w:w="4897" w:type="dxa"/>
            <w:gridSpan w:val="2"/>
            <w:shd w:val="clear" w:color="auto" w:fill="auto"/>
            <w:vAlign w:val="center"/>
            <w:hideMark/>
          </w:tcPr>
          <w:p w:rsidR="001B392C" w:rsidRPr="001B392C" w:rsidRDefault="001B392C" w:rsidP="001B392C">
            <w:pPr>
              <w:jc w:val="center"/>
              <w:rPr>
                <w:b/>
                <w:bCs/>
                <w:sz w:val="24"/>
                <w:szCs w:val="24"/>
              </w:rPr>
            </w:pPr>
            <w:r w:rsidRPr="001B392C">
              <w:rPr>
                <w:b/>
                <w:bCs/>
                <w:sz w:val="24"/>
                <w:szCs w:val="24"/>
              </w:rPr>
              <w:t> </w:t>
            </w:r>
          </w:p>
        </w:tc>
      </w:tr>
      <w:tr w:rsidR="001B392C" w:rsidRPr="001B392C" w:rsidTr="00087FF4">
        <w:trPr>
          <w:trHeight w:val="68"/>
          <w:jc w:val="center"/>
        </w:trPr>
        <w:tc>
          <w:tcPr>
            <w:tcW w:w="588" w:type="dxa"/>
            <w:vMerge/>
            <w:vAlign w:val="center"/>
            <w:hideMark/>
          </w:tcPr>
          <w:p w:rsidR="001B392C" w:rsidRPr="001B392C" w:rsidRDefault="001B392C" w:rsidP="001B392C">
            <w:pPr>
              <w:rPr>
                <w:b/>
                <w:bCs/>
                <w:sz w:val="24"/>
                <w:szCs w:val="24"/>
              </w:rPr>
            </w:pPr>
          </w:p>
        </w:tc>
        <w:tc>
          <w:tcPr>
            <w:tcW w:w="2355" w:type="dxa"/>
            <w:gridSpan w:val="2"/>
            <w:vMerge/>
            <w:vAlign w:val="center"/>
            <w:hideMark/>
          </w:tcPr>
          <w:p w:rsidR="001B392C" w:rsidRPr="001B392C" w:rsidRDefault="001B392C" w:rsidP="001B392C">
            <w:pPr>
              <w:rPr>
                <w:b/>
                <w:bCs/>
                <w:sz w:val="24"/>
                <w:szCs w:val="24"/>
              </w:rPr>
            </w:pPr>
          </w:p>
        </w:tc>
        <w:tc>
          <w:tcPr>
            <w:tcW w:w="3686" w:type="dxa"/>
            <w:gridSpan w:val="2"/>
            <w:shd w:val="clear" w:color="000000" w:fill="FFFFFF"/>
            <w:vAlign w:val="center"/>
            <w:hideMark/>
          </w:tcPr>
          <w:p w:rsidR="001B392C" w:rsidRPr="001B6862" w:rsidRDefault="001B392C" w:rsidP="001B392C">
            <w:pPr>
              <w:jc w:val="center"/>
              <w:rPr>
                <w:bCs/>
                <w:sz w:val="24"/>
                <w:szCs w:val="24"/>
              </w:rPr>
            </w:pPr>
            <w:r w:rsidRPr="001B6862">
              <w:rPr>
                <w:bCs/>
                <w:sz w:val="24"/>
                <w:szCs w:val="24"/>
              </w:rPr>
              <w:t>Доля семей, улучшивших жилищные условия</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33,3</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33,3</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33,4</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Д с</w:t>
            </w:r>
            <w:proofErr w:type="gramStart"/>
            <w:r w:rsidRPr="001B392C">
              <w:rPr>
                <w:sz w:val="24"/>
                <w:szCs w:val="24"/>
              </w:rPr>
              <w:t xml:space="preserve"> =  А</w:t>
            </w:r>
            <w:proofErr w:type="gramEnd"/>
            <w:r w:rsidRPr="001B392C">
              <w:rPr>
                <w:sz w:val="24"/>
                <w:szCs w:val="24"/>
              </w:rPr>
              <w:t>/Вх100, где</w:t>
            </w:r>
            <w:r w:rsidRPr="001B392C">
              <w:rPr>
                <w:sz w:val="24"/>
                <w:szCs w:val="24"/>
              </w:rPr>
              <w:br/>
              <w:t>А – количество семей, улучшивших жилищные условия, на отчетную дату.</w:t>
            </w:r>
            <w:r w:rsidRPr="001B392C">
              <w:rPr>
                <w:sz w:val="24"/>
                <w:szCs w:val="24"/>
              </w:rPr>
              <w:br/>
              <w:t>В – общее количество семей, состоящих на учете в качестве нуждающихся в улучшении жилищных условий в рамках Программы</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увеличение срока эксплуатации жилого фонда, улучшение архитектурного облика города</w:t>
            </w:r>
          </w:p>
        </w:tc>
      </w:tr>
      <w:tr w:rsidR="001B392C" w:rsidRPr="001B392C" w:rsidTr="00087FF4">
        <w:trPr>
          <w:trHeight w:val="68"/>
          <w:jc w:val="center"/>
        </w:trPr>
        <w:tc>
          <w:tcPr>
            <w:tcW w:w="588" w:type="dxa"/>
            <w:shd w:val="clear" w:color="000000" w:fill="FFFFFF"/>
            <w:vAlign w:val="center"/>
            <w:hideMark/>
          </w:tcPr>
          <w:p w:rsidR="001B392C" w:rsidRPr="001B392C" w:rsidRDefault="001B392C" w:rsidP="001B392C">
            <w:pPr>
              <w:jc w:val="center"/>
              <w:rPr>
                <w:b/>
                <w:bCs/>
                <w:sz w:val="24"/>
                <w:szCs w:val="24"/>
              </w:rPr>
            </w:pPr>
            <w:r w:rsidRPr="001B392C">
              <w:rPr>
                <w:b/>
                <w:bCs/>
                <w:sz w:val="24"/>
                <w:szCs w:val="24"/>
              </w:rPr>
              <w:t>7.</w:t>
            </w:r>
          </w:p>
        </w:tc>
        <w:tc>
          <w:tcPr>
            <w:tcW w:w="2343" w:type="dxa"/>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Капитальный ремонт многоквартирных домов</w:t>
            </w:r>
          </w:p>
        </w:tc>
        <w:tc>
          <w:tcPr>
            <w:tcW w:w="3698" w:type="dxa"/>
            <w:gridSpan w:val="3"/>
            <w:shd w:val="clear" w:color="000000" w:fill="FFFFFF"/>
            <w:vAlign w:val="center"/>
            <w:hideMark/>
          </w:tcPr>
          <w:p w:rsidR="001B392C" w:rsidRPr="001B6862" w:rsidRDefault="001B392C" w:rsidP="001B392C">
            <w:pPr>
              <w:jc w:val="center"/>
              <w:rPr>
                <w:bCs/>
                <w:sz w:val="24"/>
                <w:szCs w:val="24"/>
              </w:rPr>
            </w:pPr>
            <w:r w:rsidRPr="001B6862">
              <w:rPr>
                <w:bCs/>
                <w:sz w:val="24"/>
                <w:szCs w:val="24"/>
              </w:rPr>
              <w:t>Количество отремонтированных многоквартирных домов</w:t>
            </w:r>
          </w:p>
        </w:tc>
        <w:tc>
          <w:tcPr>
            <w:tcW w:w="850" w:type="dxa"/>
            <w:gridSpan w:val="2"/>
            <w:shd w:val="clear" w:color="000000" w:fill="FFFFFF"/>
            <w:vAlign w:val="center"/>
            <w:hideMark/>
          </w:tcPr>
          <w:p w:rsidR="001B392C" w:rsidRPr="001B392C" w:rsidRDefault="001B392C" w:rsidP="001B392C">
            <w:pPr>
              <w:jc w:val="center"/>
              <w:rPr>
                <w:b/>
                <w:bCs/>
                <w:sz w:val="24"/>
                <w:szCs w:val="24"/>
              </w:rPr>
            </w:pPr>
            <w:proofErr w:type="spellStart"/>
            <w:proofErr w:type="gramStart"/>
            <w:r w:rsidRPr="001B392C">
              <w:rPr>
                <w:b/>
                <w:bCs/>
                <w:sz w:val="24"/>
                <w:szCs w:val="24"/>
              </w:rPr>
              <w:t>шт</w:t>
            </w:r>
            <w:proofErr w:type="spellEnd"/>
            <w:proofErr w:type="gramEnd"/>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1</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0</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 </w:t>
            </w:r>
          </w:p>
        </w:tc>
      </w:tr>
      <w:tr w:rsidR="001B392C" w:rsidRPr="001B392C" w:rsidTr="00087FF4">
        <w:trPr>
          <w:trHeight w:val="68"/>
          <w:jc w:val="center"/>
        </w:trPr>
        <w:tc>
          <w:tcPr>
            <w:tcW w:w="15637" w:type="dxa"/>
            <w:gridSpan w:val="15"/>
            <w:shd w:val="clear" w:color="000000" w:fill="FFFFFF"/>
            <w:vAlign w:val="center"/>
            <w:hideMark/>
          </w:tcPr>
          <w:p w:rsidR="001B392C" w:rsidRPr="001B6862" w:rsidRDefault="001B392C" w:rsidP="001B392C">
            <w:pPr>
              <w:jc w:val="center"/>
              <w:rPr>
                <w:sz w:val="24"/>
                <w:szCs w:val="24"/>
              </w:rPr>
            </w:pPr>
            <w:r w:rsidRPr="001B6862">
              <w:rPr>
                <w:sz w:val="24"/>
                <w:szCs w:val="24"/>
              </w:rPr>
              <w:t>Задача - эффективное использование бюджетных сре</w:t>
            </w:r>
            <w:proofErr w:type="gramStart"/>
            <w:r w:rsidRPr="001B6862">
              <w:rPr>
                <w:sz w:val="24"/>
                <w:szCs w:val="24"/>
              </w:rPr>
              <w:t>дств в ц</w:t>
            </w:r>
            <w:proofErr w:type="gramEnd"/>
            <w:r w:rsidRPr="001B6862">
              <w:rPr>
                <w:sz w:val="24"/>
                <w:szCs w:val="24"/>
              </w:rPr>
              <w:t>елях достижения выше</w:t>
            </w:r>
            <w:r w:rsidR="00087FF4">
              <w:rPr>
                <w:sz w:val="24"/>
                <w:szCs w:val="24"/>
              </w:rPr>
              <w:t xml:space="preserve"> </w:t>
            </w:r>
            <w:r w:rsidRPr="001B6862">
              <w:rPr>
                <w:sz w:val="24"/>
                <w:szCs w:val="24"/>
              </w:rPr>
              <w:t>поставленных задач</w:t>
            </w:r>
          </w:p>
        </w:tc>
      </w:tr>
      <w:tr w:rsidR="001B392C" w:rsidRPr="001B392C" w:rsidTr="00087FF4">
        <w:trPr>
          <w:trHeight w:val="68"/>
          <w:jc w:val="center"/>
        </w:trPr>
        <w:tc>
          <w:tcPr>
            <w:tcW w:w="588" w:type="dxa"/>
            <w:shd w:val="clear" w:color="000000" w:fill="FFFFFF"/>
            <w:vAlign w:val="center"/>
            <w:hideMark/>
          </w:tcPr>
          <w:p w:rsidR="001B392C" w:rsidRPr="001B392C" w:rsidRDefault="001B392C" w:rsidP="001B392C">
            <w:pPr>
              <w:jc w:val="center"/>
              <w:rPr>
                <w:b/>
                <w:bCs/>
                <w:sz w:val="24"/>
                <w:szCs w:val="24"/>
              </w:rPr>
            </w:pPr>
            <w:r w:rsidRPr="001B392C">
              <w:rPr>
                <w:b/>
                <w:bCs/>
                <w:sz w:val="24"/>
                <w:szCs w:val="24"/>
              </w:rPr>
              <w:t>8.</w:t>
            </w:r>
          </w:p>
        </w:tc>
        <w:tc>
          <w:tcPr>
            <w:tcW w:w="2343" w:type="dxa"/>
            <w:shd w:val="clear" w:color="000000" w:fill="FFFFFF"/>
            <w:vAlign w:val="center"/>
            <w:hideMark/>
          </w:tcPr>
          <w:p w:rsidR="001B392C" w:rsidRPr="001B392C" w:rsidRDefault="001B392C" w:rsidP="001B392C">
            <w:pPr>
              <w:jc w:val="center"/>
              <w:rPr>
                <w:b/>
                <w:bCs/>
                <w:sz w:val="24"/>
                <w:szCs w:val="24"/>
              </w:rPr>
            </w:pPr>
            <w:r w:rsidRPr="001B392C">
              <w:rPr>
                <w:b/>
                <w:bCs/>
                <w:sz w:val="24"/>
                <w:szCs w:val="24"/>
              </w:rPr>
              <w:t>Обеспечение реализации муниципальной программы</w:t>
            </w:r>
          </w:p>
        </w:tc>
        <w:tc>
          <w:tcPr>
            <w:tcW w:w="3698" w:type="dxa"/>
            <w:gridSpan w:val="3"/>
            <w:shd w:val="clear" w:color="000000" w:fill="FFFFFF"/>
            <w:vAlign w:val="center"/>
            <w:hideMark/>
          </w:tcPr>
          <w:p w:rsidR="001B392C" w:rsidRPr="001B6862" w:rsidRDefault="001B392C" w:rsidP="001B392C">
            <w:pPr>
              <w:jc w:val="center"/>
              <w:rPr>
                <w:bCs/>
                <w:sz w:val="24"/>
                <w:szCs w:val="24"/>
              </w:rPr>
            </w:pPr>
            <w:r w:rsidRPr="001B6862">
              <w:rPr>
                <w:bCs/>
                <w:sz w:val="24"/>
                <w:szCs w:val="24"/>
              </w:rPr>
              <w:t xml:space="preserve">Передано объектов капитального строительства в </w:t>
            </w:r>
            <w:proofErr w:type="spellStart"/>
            <w:r w:rsidRPr="001B6862">
              <w:rPr>
                <w:bCs/>
                <w:sz w:val="24"/>
                <w:szCs w:val="24"/>
              </w:rPr>
              <w:t>КУМИ</w:t>
            </w:r>
            <w:proofErr w:type="spellEnd"/>
            <w:r w:rsidRPr="001B6862">
              <w:rPr>
                <w:bCs/>
                <w:sz w:val="24"/>
                <w:szCs w:val="24"/>
              </w:rPr>
              <w:t xml:space="preserve"> </w:t>
            </w:r>
          </w:p>
        </w:tc>
        <w:tc>
          <w:tcPr>
            <w:tcW w:w="850"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70</w:t>
            </w:r>
          </w:p>
        </w:tc>
        <w:tc>
          <w:tcPr>
            <w:tcW w:w="1134"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70</w:t>
            </w:r>
          </w:p>
        </w:tc>
        <w:tc>
          <w:tcPr>
            <w:tcW w:w="993" w:type="dxa"/>
            <w:gridSpan w:val="2"/>
            <w:shd w:val="clear" w:color="000000" w:fill="FFFFFF"/>
            <w:vAlign w:val="center"/>
            <w:hideMark/>
          </w:tcPr>
          <w:p w:rsidR="001B392C" w:rsidRPr="001B392C" w:rsidRDefault="001B392C" w:rsidP="001B392C">
            <w:pPr>
              <w:jc w:val="center"/>
              <w:rPr>
                <w:b/>
                <w:bCs/>
                <w:sz w:val="24"/>
                <w:szCs w:val="24"/>
              </w:rPr>
            </w:pPr>
            <w:r w:rsidRPr="001B392C">
              <w:rPr>
                <w:b/>
                <w:bCs/>
                <w:sz w:val="24"/>
                <w:szCs w:val="24"/>
              </w:rPr>
              <w:t>70</w:t>
            </w:r>
          </w:p>
        </w:tc>
        <w:tc>
          <w:tcPr>
            <w:tcW w:w="4897" w:type="dxa"/>
            <w:gridSpan w:val="2"/>
            <w:shd w:val="clear" w:color="auto" w:fill="auto"/>
            <w:vAlign w:val="center"/>
            <w:hideMark/>
          </w:tcPr>
          <w:p w:rsidR="001B392C" w:rsidRPr="001B392C" w:rsidRDefault="001B392C" w:rsidP="001B392C">
            <w:pPr>
              <w:jc w:val="center"/>
              <w:rPr>
                <w:sz w:val="24"/>
                <w:szCs w:val="24"/>
              </w:rPr>
            </w:pPr>
            <w:r w:rsidRPr="001B392C">
              <w:rPr>
                <w:sz w:val="24"/>
                <w:szCs w:val="24"/>
              </w:rPr>
              <w:t>Роб</w:t>
            </w:r>
            <w:proofErr w:type="gramStart"/>
            <w:r w:rsidRPr="001B392C">
              <w:rPr>
                <w:sz w:val="24"/>
                <w:szCs w:val="24"/>
              </w:rPr>
              <w:t xml:space="preserve"> = А</w:t>
            </w:r>
            <w:proofErr w:type="gramEnd"/>
            <w:r w:rsidRPr="001B392C">
              <w:rPr>
                <w:sz w:val="24"/>
                <w:szCs w:val="24"/>
              </w:rPr>
              <w:t>/Вх100, где:</w:t>
            </w:r>
            <w:r w:rsidRPr="001B392C">
              <w:rPr>
                <w:sz w:val="24"/>
                <w:szCs w:val="24"/>
              </w:rPr>
              <w:br/>
              <w:t>А – стоимость объектов капитального строительства</w:t>
            </w:r>
            <w:r w:rsidRPr="001B392C">
              <w:rPr>
                <w:sz w:val="24"/>
                <w:szCs w:val="24"/>
              </w:rPr>
              <w:br/>
              <w:t xml:space="preserve">В – стоимость объектов переданных в </w:t>
            </w:r>
            <w:proofErr w:type="spellStart"/>
            <w:r w:rsidRPr="001B392C">
              <w:rPr>
                <w:sz w:val="24"/>
                <w:szCs w:val="24"/>
              </w:rPr>
              <w:t>КУМИ</w:t>
            </w:r>
            <w:proofErr w:type="spellEnd"/>
          </w:p>
        </w:tc>
      </w:tr>
    </w:tbl>
    <w:p w:rsidR="001B392C" w:rsidRPr="001B392C" w:rsidRDefault="001B392C" w:rsidP="00087FF4">
      <w:pPr>
        <w:jc w:val="right"/>
        <w:rPr>
          <w:sz w:val="28"/>
          <w:szCs w:val="28"/>
        </w:rPr>
      </w:pPr>
      <w:bookmarkStart w:id="2" w:name="_GoBack"/>
      <w:bookmarkEnd w:id="2"/>
    </w:p>
    <w:sectPr w:rsidR="001B392C" w:rsidRPr="001B392C" w:rsidSect="001B392C">
      <w:pgSz w:w="16838" w:h="11906" w:orient="landscape"/>
      <w:pgMar w:top="993" w:right="425"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7EA"/>
    <w:multiLevelType w:val="hybridMultilevel"/>
    <w:tmpl w:val="9DBA7462"/>
    <w:lvl w:ilvl="0" w:tplc="4D3C45C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D03935"/>
    <w:multiLevelType w:val="hybridMultilevel"/>
    <w:tmpl w:val="F1A621C2"/>
    <w:lvl w:ilvl="0" w:tplc="E780AB74">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2763370E"/>
    <w:multiLevelType w:val="hybridMultilevel"/>
    <w:tmpl w:val="E1FAE188"/>
    <w:lvl w:ilvl="0" w:tplc="D3641E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13448"/>
    <w:multiLevelType w:val="hybridMultilevel"/>
    <w:tmpl w:val="88D03BBA"/>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
    <w:nsid w:val="49C541C2"/>
    <w:multiLevelType w:val="hybridMultilevel"/>
    <w:tmpl w:val="DA544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903AC5"/>
    <w:multiLevelType w:val="hybridMultilevel"/>
    <w:tmpl w:val="A568F7C8"/>
    <w:lvl w:ilvl="0" w:tplc="D3641E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233B4"/>
    <w:multiLevelType w:val="hybridMultilevel"/>
    <w:tmpl w:val="C2DE6A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7A0"/>
    <w:rsid w:val="00000022"/>
    <w:rsid w:val="0000031E"/>
    <w:rsid w:val="00000851"/>
    <w:rsid w:val="00000CE3"/>
    <w:rsid w:val="00000DDA"/>
    <w:rsid w:val="0000106F"/>
    <w:rsid w:val="000013FC"/>
    <w:rsid w:val="00002253"/>
    <w:rsid w:val="00002403"/>
    <w:rsid w:val="000028BD"/>
    <w:rsid w:val="00003796"/>
    <w:rsid w:val="000037A3"/>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451"/>
    <w:rsid w:val="00031458"/>
    <w:rsid w:val="000319CE"/>
    <w:rsid w:val="00031FDA"/>
    <w:rsid w:val="0003231D"/>
    <w:rsid w:val="000325B5"/>
    <w:rsid w:val="0003272D"/>
    <w:rsid w:val="00032A6E"/>
    <w:rsid w:val="00032DC9"/>
    <w:rsid w:val="0003303C"/>
    <w:rsid w:val="00033598"/>
    <w:rsid w:val="000336CA"/>
    <w:rsid w:val="00033A92"/>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EA"/>
    <w:rsid w:val="0006385F"/>
    <w:rsid w:val="00064760"/>
    <w:rsid w:val="00064A3F"/>
    <w:rsid w:val="00064C21"/>
    <w:rsid w:val="00064D77"/>
    <w:rsid w:val="00064D9F"/>
    <w:rsid w:val="00064F16"/>
    <w:rsid w:val="0006502B"/>
    <w:rsid w:val="0006543D"/>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DAB"/>
    <w:rsid w:val="000815F7"/>
    <w:rsid w:val="00081CF6"/>
    <w:rsid w:val="00081E0A"/>
    <w:rsid w:val="00081EB0"/>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B5"/>
    <w:rsid w:val="00085B54"/>
    <w:rsid w:val="00085BB1"/>
    <w:rsid w:val="00085EFE"/>
    <w:rsid w:val="00086657"/>
    <w:rsid w:val="000866B2"/>
    <w:rsid w:val="000867F7"/>
    <w:rsid w:val="00086BA2"/>
    <w:rsid w:val="00086C9B"/>
    <w:rsid w:val="00086D45"/>
    <w:rsid w:val="00086F5D"/>
    <w:rsid w:val="00086FAC"/>
    <w:rsid w:val="000872A5"/>
    <w:rsid w:val="000873E5"/>
    <w:rsid w:val="00087C34"/>
    <w:rsid w:val="00087FF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724E"/>
    <w:rsid w:val="000C77AA"/>
    <w:rsid w:val="000C7B0A"/>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E0D"/>
    <w:rsid w:val="000D4FAE"/>
    <w:rsid w:val="000D53BE"/>
    <w:rsid w:val="000D548F"/>
    <w:rsid w:val="000D5690"/>
    <w:rsid w:val="000D5AF1"/>
    <w:rsid w:val="000D61B2"/>
    <w:rsid w:val="000D61D5"/>
    <w:rsid w:val="000D66FD"/>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99"/>
    <w:rsid w:val="000E57A1"/>
    <w:rsid w:val="000E5DDC"/>
    <w:rsid w:val="000E5F1F"/>
    <w:rsid w:val="000E61C6"/>
    <w:rsid w:val="000E643F"/>
    <w:rsid w:val="000E6620"/>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46C"/>
    <w:rsid w:val="000F7A0D"/>
    <w:rsid w:val="000F7B15"/>
    <w:rsid w:val="000F7BCC"/>
    <w:rsid w:val="000F7E61"/>
    <w:rsid w:val="000F7EEA"/>
    <w:rsid w:val="001000A2"/>
    <w:rsid w:val="001001AC"/>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E9C"/>
    <w:rsid w:val="001051BD"/>
    <w:rsid w:val="001053F1"/>
    <w:rsid w:val="00105ED3"/>
    <w:rsid w:val="00106458"/>
    <w:rsid w:val="001064D5"/>
    <w:rsid w:val="0010650A"/>
    <w:rsid w:val="0010661C"/>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A8"/>
    <w:rsid w:val="00132BF6"/>
    <w:rsid w:val="00132D0C"/>
    <w:rsid w:val="00132FC7"/>
    <w:rsid w:val="00133404"/>
    <w:rsid w:val="0013370C"/>
    <w:rsid w:val="001339A6"/>
    <w:rsid w:val="0013411A"/>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44B"/>
    <w:rsid w:val="00146804"/>
    <w:rsid w:val="00146965"/>
    <w:rsid w:val="00146B75"/>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564"/>
    <w:rsid w:val="0017684B"/>
    <w:rsid w:val="00176C7A"/>
    <w:rsid w:val="00176E06"/>
    <w:rsid w:val="00176EA5"/>
    <w:rsid w:val="001772B8"/>
    <w:rsid w:val="00177476"/>
    <w:rsid w:val="00177505"/>
    <w:rsid w:val="00177A84"/>
    <w:rsid w:val="00177AA7"/>
    <w:rsid w:val="00180278"/>
    <w:rsid w:val="0018066B"/>
    <w:rsid w:val="0018093D"/>
    <w:rsid w:val="00180D75"/>
    <w:rsid w:val="001814AB"/>
    <w:rsid w:val="00181707"/>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300D"/>
    <w:rsid w:val="0019302D"/>
    <w:rsid w:val="001939A4"/>
    <w:rsid w:val="00193B3A"/>
    <w:rsid w:val="00193BA7"/>
    <w:rsid w:val="00193D54"/>
    <w:rsid w:val="00193FC5"/>
    <w:rsid w:val="001941B9"/>
    <w:rsid w:val="0019475A"/>
    <w:rsid w:val="00194A87"/>
    <w:rsid w:val="00194AAE"/>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2C"/>
    <w:rsid w:val="001B39AF"/>
    <w:rsid w:val="001B4289"/>
    <w:rsid w:val="001B4A69"/>
    <w:rsid w:val="001B5624"/>
    <w:rsid w:val="001B586E"/>
    <w:rsid w:val="001B5A8F"/>
    <w:rsid w:val="001B6033"/>
    <w:rsid w:val="001B6862"/>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865"/>
    <w:rsid w:val="001D0B49"/>
    <w:rsid w:val="001D0C20"/>
    <w:rsid w:val="001D0DFB"/>
    <w:rsid w:val="001D0E95"/>
    <w:rsid w:val="001D13AF"/>
    <w:rsid w:val="001D147E"/>
    <w:rsid w:val="001D14A7"/>
    <w:rsid w:val="001D1869"/>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A6B"/>
    <w:rsid w:val="001F7E09"/>
    <w:rsid w:val="001F7EFE"/>
    <w:rsid w:val="00200155"/>
    <w:rsid w:val="002001DF"/>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8F0"/>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7A0"/>
    <w:rsid w:val="00261E0E"/>
    <w:rsid w:val="002622F0"/>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CBA"/>
    <w:rsid w:val="002B2DFA"/>
    <w:rsid w:val="002B2F20"/>
    <w:rsid w:val="002B2FA7"/>
    <w:rsid w:val="002B3D89"/>
    <w:rsid w:val="002B3E52"/>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2C3B"/>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579"/>
    <w:rsid w:val="002C6AF5"/>
    <w:rsid w:val="002C6BA4"/>
    <w:rsid w:val="002C6F6C"/>
    <w:rsid w:val="002C7189"/>
    <w:rsid w:val="002C73F7"/>
    <w:rsid w:val="002C73F8"/>
    <w:rsid w:val="002C768D"/>
    <w:rsid w:val="002C7C1C"/>
    <w:rsid w:val="002C7D72"/>
    <w:rsid w:val="002C7F05"/>
    <w:rsid w:val="002D01C5"/>
    <w:rsid w:val="002D0354"/>
    <w:rsid w:val="002D0517"/>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DB"/>
    <w:rsid w:val="002F653B"/>
    <w:rsid w:val="002F6706"/>
    <w:rsid w:val="002F673B"/>
    <w:rsid w:val="002F706C"/>
    <w:rsid w:val="002F74A1"/>
    <w:rsid w:val="002F74E0"/>
    <w:rsid w:val="002F757E"/>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11"/>
    <w:rsid w:val="0031564B"/>
    <w:rsid w:val="00315DE5"/>
    <w:rsid w:val="00315F4F"/>
    <w:rsid w:val="0031619C"/>
    <w:rsid w:val="00316627"/>
    <w:rsid w:val="00316AE2"/>
    <w:rsid w:val="00316BC7"/>
    <w:rsid w:val="003170ED"/>
    <w:rsid w:val="0031727C"/>
    <w:rsid w:val="003175B0"/>
    <w:rsid w:val="00317736"/>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B4E"/>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659"/>
    <w:rsid w:val="0034470B"/>
    <w:rsid w:val="003449ED"/>
    <w:rsid w:val="00344D57"/>
    <w:rsid w:val="00344D90"/>
    <w:rsid w:val="00344F5F"/>
    <w:rsid w:val="00345572"/>
    <w:rsid w:val="003455CF"/>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9C"/>
    <w:rsid w:val="00366379"/>
    <w:rsid w:val="00366448"/>
    <w:rsid w:val="00366687"/>
    <w:rsid w:val="00366814"/>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684"/>
    <w:rsid w:val="003748C8"/>
    <w:rsid w:val="0037497E"/>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128"/>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23DC"/>
    <w:rsid w:val="00392526"/>
    <w:rsid w:val="0039284C"/>
    <w:rsid w:val="00393045"/>
    <w:rsid w:val="0039309E"/>
    <w:rsid w:val="003932CD"/>
    <w:rsid w:val="0039379E"/>
    <w:rsid w:val="00393B2C"/>
    <w:rsid w:val="00393DB4"/>
    <w:rsid w:val="00394415"/>
    <w:rsid w:val="0039445B"/>
    <w:rsid w:val="003945C2"/>
    <w:rsid w:val="00394610"/>
    <w:rsid w:val="00395797"/>
    <w:rsid w:val="00395DD2"/>
    <w:rsid w:val="00396254"/>
    <w:rsid w:val="003967ED"/>
    <w:rsid w:val="003969AE"/>
    <w:rsid w:val="003969C7"/>
    <w:rsid w:val="00396D4E"/>
    <w:rsid w:val="00397ACA"/>
    <w:rsid w:val="00397CE0"/>
    <w:rsid w:val="00397EBE"/>
    <w:rsid w:val="003A0534"/>
    <w:rsid w:val="003A0D73"/>
    <w:rsid w:val="003A0D98"/>
    <w:rsid w:val="003A0E31"/>
    <w:rsid w:val="003A0F04"/>
    <w:rsid w:val="003A1A10"/>
    <w:rsid w:val="003A2323"/>
    <w:rsid w:val="003A2CCF"/>
    <w:rsid w:val="003A2DE2"/>
    <w:rsid w:val="003A2EFF"/>
    <w:rsid w:val="003A307E"/>
    <w:rsid w:val="003A387E"/>
    <w:rsid w:val="003A3DA1"/>
    <w:rsid w:val="003A3EAA"/>
    <w:rsid w:val="003A4001"/>
    <w:rsid w:val="003A45D8"/>
    <w:rsid w:val="003A4680"/>
    <w:rsid w:val="003A4690"/>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A67"/>
    <w:rsid w:val="003D2B54"/>
    <w:rsid w:val="003D2B89"/>
    <w:rsid w:val="003D2CEA"/>
    <w:rsid w:val="003D2DF2"/>
    <w:rsid w:val="003D3056"/>
    <w:rsid w:val="003D3B0A"/>
    <w:rsid w:val="003D3C5E"/>
    <w:rsid w:val="003D3E1D"/>
    <w:rsid w:val="003D3FD4"/>
    <w:rsid w:val="003D4283"/>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2566"/>
    <w:rsid w:val="004026CE"/>
    <w:rsid w:val="00402948"/>
    <w:rsid w:val="00402B3E"/>
    <w:rsid w:val="00402BEE"/>
    <w:rsid w:val="00402CAF"/>
    <w:rsid w:val="00402D47"/>
    <w:rsid w:val="00402DA4"/>
    <w:rsid w:val="00402E20"/>
    <w:rsid w:val="00403093"/>
    <w:rsid w:val="004031FF"/>
    <w:rsid w:val="004033DC"/>
    <w:rsid w:val="004035C5"/>
    <w:rsid w:val="00403BE3"/>
    <w:rsid w:val="00404198"/>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07"/>
    <w:rsid w:val="00410A8F"/>
    <w:rsid w:val="00410B82"/>
    <w:rsid w:val="00410D56"/>
    <w:rsid w:val="00410EBB"/>
    <w:rsid w:val="0041150D"/>
    <w:rsid w:val="004118C5"/>
    <w:rsid w:val="00411B10"/>
    <w:rsid w:val="00411DB0"/>
    <w:rsid w:val="0041202B"/>
    <w:rsid w:val="00412092"/>
    <w:rsid w:val="004123DA"/>
    <w:rsid w:val="00412CD7"/>
    <w:rsid w:val="00412F73"/>
    <w:rsid w:val="00412FD7"/>
    <w:rsid w:val="00413025"/>
    <w:rsid w:val="004132D4"/>
    <w:rsid w:val="004133C4"/>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8E4"/>
    <w:rsid w:val="00460A64"/>
    <w:rsid w:val="00460D8B"/>
    <w:rsid w:val="00461126"/>
    <w:rsid w:val="004614BC"/>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715"/>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614"/>
    <w:rsid w:val="004C2645"/>
    <w:rsid w:val="004C2ABE"/>
    <w:rsid w:val="004C2B0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60A"/>
    <w:rsid w:val="004F39E9"/>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74"/>
    <w:rsid w:val="00504D73"/>
    <w:rsid w:val="00504F39"/>
    <w:rsid w:val="0050529E"/>
    <w:rsid w:val="005056A9"/>
    <w:rsid w:val="005057C3"/>
    <w:rsid w:val="005057F8"/>
    <w:rsid w:val="00505FD8"/>
    <w:rsid w:val="00506024"/>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1DE"/>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652"/>
    <w:rsid w:val="00596C76"/>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854"/>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937"/>
    <w:rsid w:val="005E2F98"/>
    <w:rsid w:val="005E359B"/>
    <w:rsid w:val="005E367A"/>
    <w:rsid w:val="005E3D87"/>
    <w:rsid w:val="005E4263"/>
    <w:rsid w:val="005E4335"/>
    <w:rsid w:val="005E4BC4"/>
    <w:rsid w:val="005E4C53"/>
    <w:rsid w:val="005E4FA9"/>
    <w:rsid w:val="005E50B4"/>
    <w:rsid w:val="005E52D6"/>
    <w:rsid w:val="005E5D5E"/>
    <w:rsid w:val="005E5E93"/>
    <w:rsid w:val="005E60E4"/>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8"/>
    <w:rsid w:val="006075FD"/>
    <w:rsid w:val="00607A5E"/>
    <w:rsid w:val="00607A69"/>
    <w:rsid w:val="0061001C"/>
    <w:rsid w:val="006103E1"/>
    <w:rsid w:val="0061052E"/>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3526"/>
    <w:rsid w:val="006835B0"/>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766"/>
    <w:rsid w:val="006A1F12"/>
    <w:rsid w:val="006A1F28"/>
    <w:rsid w:val="006A1F98"/>
    <w:rsid w:val="006A2203"/>
    <w:rsid w:val="006A2301"/>
    <w:rsid w:val="006A23A2"/>
    <w:rsid w:val="006A2487"/>
    <w:rsid w:val="006A2522"/>
    <w:rsid w:val="006A266B"/>
    <w:rsid w:val="006A283F"/>
    <w:rsid w:val="006A28DC"/>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C61"/>
    <w:rsid w:val="0072720D"/>
    <w:rsid w:val="0072720F"/>
    <w:rsid w:val="007276F3"/>
    <w:rsid w:val="00727C01"/>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193"/>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FD2"/>
    <w:rsid w:val="00736FFE"/>
    <w:rsid w:val="007372D1"/>
    <w:rsid w:val="007375D4"/>
    <w:rsid w:val="00737706"/>
    <w:rsid w:val="00737802"/>
    <w:rsid w:val="007378FD"/>
    <w:rsid w:val="00737AC9"/>
    <w:rsid w:val="00737B28"/>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965"/>
    <w:rsid w:val="00754BA3"/>
    <w:rsid w:val="00754D6F"/>
    <w:rsid w:val="00754D84"/>
    <w:rsid w:val="00754EC4"/>
    <w:rsid w:val="007550A2"/>
    <w:rsid w:val="00755B37"/>
    <w:rsid w:val="00755B43"/>
    <w:rsid w:val="00756B16"/>
    <w:rsid w:val="00756D28"/>
    <w:rsid w:val="00756D54"/>
    <w:rsid w:val="00756F1A"/>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76CE"/>
    <w:rsid w:val="007877CF"/>
    <w:rsid w:val="00790100"/>
    <w:rsid w:val="0079019D"/>
    <w:rsid w:val="0079032A"/>
    <w:rsid w:val="00790784"/>
    <w:rsid w:val="00790876"/>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598"/>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F7D"/>
    <w:rsid w:val="007B1104"/>
    <w:rsid w:val="007B1113"/>
    <w:rsid w:val="007B123D"/>
    <w:rsid w:val="007B146F"/>
    <w:rsid w:val="007B15C9"/>
    <w:rsid w:val="007B18FA"/>
    <w:rsid w:val="007B1A8E"/>
    <w:rsid w:val="007B1B4F"/>
    <w:rsid w:val="007B1BA2"/>
    <w:rsid w:val="007B1DF6"/>
    <w:rsid w:val="007B1E96"/>
    <w:rsid w:val="007B21D1"/>
    <w:rsid w:val="007B2520"/>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62F4"/>
    <w:rsid w:val="007B6330"/>
    <w:rsid w:val="007B64FF"/>
    <w:rsid w:val="007B65FA"/>
    <w:rsid w:val="007B67D2"/>
    <w:rsid w:val="007B6E0D"/>
    <w:rsid w:val="007B6F1F"/>
    <w:rsid w:val="007B7448"/>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5FC"/>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5F6"/>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66A"/>
    <w:rsid w:val="00870A5D"/>
    <w:rsid w:val="00870ED3"/>
    <w:rsid w:val="00871539"/>
    <w:rsid w:val="00871F55"/>
    <w:rsid w:val="00872256"/>
    <w:rsid w:val="008722CA"/>
    <w:rsid w:val="00872A30"/>
    <w:rsid w:val="00872CE1"/>
    <w:rsid w:val="00872D2D"/>
    <w:rsid w:val="00872DBE"/>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7107"/>
    <w:rsid w:val="008B7127"/>
    <w:rsid w:val="008B7214"/>
    <w:rsid w:val="008B72BF"/>
    <w:rsid w:val="008B73FC"/>
    <w:rsid w:val="008B772F"/>
    <w:rsid w:val="008B7831"/>
    <w:rsid w:val="008B7893"/>
    <w:rsid w:val="008B78A6"/>
    <w:rsid w:val="008B7CAC"/>
    <w:rsid w:val="008B7F75"/>
    <w:rsid w:val="008C0061"/>
    <w:rsid w:val="008C00C5"/>
    <w:rsid w:val="008C00FC"/>
    <w:rsid w:val="008C02FB"/>
    <w:rsid w:val="008C03A4"/>
    <w:rsid w:val="008C102C"/>
    <w:rsid w:val="008C13CE"/>
    <w:rsid w:val="008C166B"/>
    <w:rsid w:val="008C16CA"/>
    <w:rsid w:val="008C1A21"/>
    <w:rsid w:val="008C1D56"/>
    <w:rsid w:val="008C1FD9"/>
    <w:rsid w:val="008C232C"/>
    <w:rsid w:val="008C234D"/>
    <w:rsid w:val="008C30D9"/>
    <w:rsid w:val="008C30E0"/>
    <w:rsid w:val="008C33CB"/>
    <w:rsid w:val="008C3575"/>
    <w:rsid w:val="008C367B"/>
    <w:rsid w:val="008C371C"/>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3B8"/>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D5D"/>
    <w:rsid w:val="00922E58"/>
    <w:rsid w:val="00922E90"/>
    <w:rsid w:val="00922F03"/>
    <w:rsid w:val="00923389"/>
    <w:rsid w:val="00923610"/>
    <w:rsid w:val="00923A1F"/>
    <w:rsid w:val="00923C3F"/>
    <w:rsid w:val="00923F26"/>
    <w:rsid w:val="00924599"/>
    <w:rsid w:val="009245FF"/>
    <w:rsid w:val="0092465E"/>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731"/>
    <w:rsid w:val="00930807"/>
    <w:rsid w:val="00930DC5"/>
    <w:rsid w:val="00930F7B"/>
    <w:rsid w:val="00931361"/>
    <w:rsid w:val="00931582"/>
    <w:rsid w:val="00931CF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CEC"/>
    <w:rsid w:val="00982D2C"/>
    <w:rsid w:val="00983118"/>
    <w:rsid w:val="009835FC"/>
    <w:rsid w:val="00983C94"/>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D4"/>
    <w:rsid w:val="0099106E"/>
    <w:rsid w:val="00991198"/>
    <w:rsid w:val="0099134A"/>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24"/>
    <w:rsid w:val="009A5958"/>
    <w:rsid w:val="009A5BA5"/>
    <w:rsid w:val="009A5DFD"/>
    <w:rsid w:val="009A6019"/>
    <w:rsid w:val="009A6270"/>
    <w:rsid w:val="009A6419"/>
    <w:rsid w:val="009A6478"/>
    <w:rsid w:val="009A64AB"/>
    <w:rsid w:val="009A6621"/>
    <w:rsid w:val="009A677B"/>
    <w:rsid w:val="009A6C3C"/>
    <w:rsid w:val="009A7195"/>
    <w:rsid w:val="009A728A"/>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9A5"/>
    <w:rsid w:val="009C6C49"/>
    <w:rsid w:val="009C6EFE"/>
    <w:rsid w:val="009C7092"/>
    <w:rsid w:val="009C7206"/>
    <w:rsid w:val="009C733C"/>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E02B2"/>
    <w:rsid w:val="009E0300"/>
    <w:rsid w:val="009E0B7E"/>
    <w:rsid w:val="009E149A"/>
    <w:rsid w:val="009E159D"/>
    <w:rsid w:val="009E18E3"/>
    <w:rsid w:val="009E1A08"/>
    <w:rsid w:val="009E2185"/>
    <w:rsid w:val="009E239D"/>
    <w:rsid w:val="009E2560"/>
    <w:rsid w:val="009E2636"/>
    <w:rsid w:val="009E2888"/>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ABA"/>
    <w:rsid w:val="00A07F28"/>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563"/>
    <w:rsid w:val="00A63647"/>
    <w:rsid w:val="00A639C0"/>
    <w:rsid w:val="00A63D49"/>
    <w:rsid w:val="00A64279"/>
    <w:rsid w:val="00A642A0"/>
    <w:rsid w:val="00A64461"/>
    <w:rsid w:val="00A64B8A"/>
    <w:rsid w:val="00A65AB6"/>
    <w:rsid w:val="00A65CF3"/>
    <w:rsid w:val="00A65D46"/>
    <w:rsid w:val="00A65E60"/>
    <w:rsid w:val="00A65E85"/>
    <w:rsid w:val="00A66261"/>
    <w:rsid w:val="00A664C5"/>
    <w:rsid w:val="00A6655B"/>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1011"/>
    <w:rsid w:val="00A71912"/>
    <w:rsid w:val="00A71AC2"/>
    <w:rsid w:val="00A71F7C"/>
    <w:rsid w:val="00A7248E"/>
    <w:rsid w:val="00A724D4"/>
    <w:rsid w:val="00A72585"/>
    <w:rsid w:val="00A725BC"/>
    <w:rsid w:val="00A730C3"/>
    <w:rsid w:val="00A731B6"/>
    <w:rsid w:val="00A731E2"/>
    <w:rsid w:val="00A73A15"/>
    <w:rsid w:val="00A73B99"/>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F13"/>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81"/>
    <w:rsid w:val="00AD4838"/>
    <w:rsid w:val="00AD4BC4"/>
    <w:rsid w:val="00AD4CE0"/>
    <w:rsid w:val="00AD4CF3"/>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AE7"/>
    <w:rsid w:val="00AF5BEE"/>
    <w:rsid w:val="00AF5C48"/>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BEA"/>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F1C"/>
    <w:rsid w:val="00BB4FFD"/>
    <w:rsid w:val="00BB5072"/>
    <w:rsid w:val="00BB565E"/>
    <w:rsid w:val="00BB58A9"/>
    <w:rsid w:val="00BB5AC2"/>
    <w:rsid w:val="00BB5C3B"/>
    <w:rsid w:val="00BB5E10"/>
    <w:rsid w:val="00BB5EF8"/>
    <w:rsid w:val="00BB6595"/>
    <w:rsid w:val="00BB68C8"/>
    <w:rsid w:val="00BB698C"/>
    <w:rsid w:val="00BB6E58"/>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73C3"/>
    <w:rsid w:val="00BC79A1"/>
    <w:rsid w:val="00BC7CE7"/>
    <w:rsid w:val="00BC7D2A"/>
    <w:rsid w:val="00BD073B"/>
    <w:rsid w:val="00BD0A26"/>
    <w:rsid w:val="00BD0A2B"/>
    <w:rsid w:val="00BD0B4A"/>
    <w:rsid w:val="00BD0E38"/>
    <w:rsid w:val="00BD11C6"/>
    <w:rsid w:val="00BD129E"/>
    <w:rsid w:val="00BD1366"/>
    <w:rsid w:val="00BD13AF"/>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70B"/>
    <w:rsid w:val="00BE69EE"/>
    <w:rsid w:val="00BE703F"/>
    <w:rsid w:val="00BE7191"/>
    <w:rsid w:val="00BE7434"/>
    <w:rsid w:val="00BE74F2"/>
    <w:rsid w:val="00BE7840"/>
    <w:rsid w:val="00BE78E3"/>
    <w:rsid w:val="00BE7A24"/>
    <w:rsid w:val="00BE7DAB"/>
    <w:rsid w:val="00BE7DCF"/>
    <w:rsid w:val="00BE7F9E"/>
    <w:rsid w:val="00BF02A5"/>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E01"/>
    <w:rsid w:val="00C023D5"/>
    <w:rsid w:val="00C02523"/>
    <w:rsid w:val="00C02D4D"/>
    <w:rsid w:val="00C02DA3"/>
    <w:rsid w:val="00C02DF0"/>
    <w:rsid w:val="00C03436"/>
    <w:rsid w:val="00C03646"/>
    <w:rsid w:val="00C038E8"/>
    <w:rsid w:val="00C03AD6"/>
    <w:rsid w:val="00C03B38"/>
    <w:rsid w:val="00C040CC"/>
    <w:rsid w:val="00C041FA"/>
    <w:rsid w:val="00C04318"/>
    <w:rsid w:val="00C04917"/>
    <w:rsid w:val="00C04A0A"/>
    <w:rsid w:val="00C04A71"/>
    <w:rsid w:val="00C04CE1"/>
    <w:rsid w:val="00C05424"/>
    <w:rsid w:val="00C05AB8"/>
    <w:rsid w:val="00C05AE1"/>
    <w:rsid w:val="00C05B53"/>
    <w:rsid w:val="00C05C29"/>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EE"/>
    <w:rsid w:val="00C37848"/>
    <w:rsid w:val="00C379A2"/>
    <w:rsid w:val="00C37BB6"/>
    <w:rsid w:val="00C404A9"/>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06F"/>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75"/>
    <w:rsid w:val="00C55EB9"/>
    <w:rsid w:val="00C56079"/>
    <w:rsid w:val="00C5629E"/>
    <w:rsid w:val="00C564CE"/>
    <w:rsid w:val="00C565B8"/>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AF6"/>
    <w:rsid w:val="00CD2E0D"/>
    <w:rsid w:val="00CD3091"/>
    <w:rsid w:val="00CD383D"/>
    <w:rsid w:val="00CD3C53"/>
    <w:rsid w:val="00CD3CB6"/>
    <w:rsid w:val="00CD3CEF"/>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F46"/>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1C1"/>
    <w:rsid w:val="00DA14BB"/>
    <w:rsid w:val="00DA16E2"/>
    <w:rsid w:val="00DA1AA4"/>
    <w:rsid w:val="00DA1D80"/>
    <w:rsid w:val="00DA22BA"/>
    <w:rsid w:val="00DA230E"/>
    <w:rsid w:val="00DA23F0"/>
    <w:rsid w:val="00DA2DA7"/>
    <w:rsid w:val="00DA342B"/>
    <w:rsid w:val="00DA356A"/>
    <w:rsid w:val="00DA3920"/>
    <w:rsid w:val="00DA3BD7"/>
    <w:rsid w:val="00DA3DD0"/>
    <w:rsid w:val="00DA3E09"/>
    <w:rsid w:val="00DA3EF9"/>
    <w:rsid w:val="00DA4148"/>
    <w:rsid w:val="00DA4836"/>
    <w:rsid w:val="00DA4AEE"/>
    <w:rsid w:val="00DA4C53"/>
    <w:rsid w:val="00DA4DEA"/>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8F8"/>
    <w:rsid w:val="00DC2B33"/>
    <w:rsid w:val="00DC2C12"/>
    <w:rsid w:val="00DC30A8"/>
    <w:rsid w:val="00DC316A"/>
    <w:rsid w:val="00DC3892"/>
    <w:rsid w:val="00DC38ED"/>
    <w:rsid w:val="00DC395E"/>
    <w:rsid w:val="00DC3D9E"/>
    <w:rsid w:val="00DC3DAF"/>
    <w:rsid w:val="00DC4036"/>
    <w:rsid w:val="00DC41E3"/>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D7"/>
    <w:rsid w:val="00DD19FA"/>
    <w:rsid w:val="00DD1ACB"/>
    <w:rsid w:val="00DD1AE6"/>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E8"/>
    <w:rsid w:val="00DE0820"/>
    <w:rsid w:val="00DE0E19"/>
    <w:rsid w:val="00DE0E5E"/>
    <w:rsid w:val="00DE0FA6"/>
    <w:rsid w:val="00DE2177"/>
    <w:rsid w:val="00DE234D"/>
    <w:rsid w:val="00DE245B"/>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C7"/>
    <w:rsid w:val="00DF6C3E"/>
    <w:rsid w:val="00DF6EC0"/>
    <w:rsid w:val="00DF6F41"/>
    <w:rsid w:val="00DF6FBC"/>
    <w:rsid w:val="00DF6FED"/>
    <w:rsid w:val="00DF7316"/>
    <w:rsid w:val="00DF73D4"/>
    <w:rsid w:val="00DF77C5"/>
    <w:rsid w:val="00DF7943"/>
    <w:rsid w:val="00DF797B"/>
    <w:rsid w:val="00DF7F1B"/>
    <w:rsid w:val="00E00169"/>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CF9"/>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824"/>
    <w:rsid w:val="00E909A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9"/>
    <w:rsid w:val="00E94197"/>
    <w:rsid w:val="00E942CD"/>
    <w:rsid w:val="00E943A2"/>
    <w:rsid w:val="00E94664"/>
    <w:rsid w:val="00E9468C"/>
    <w:rsid w:val="00E9469E"/>
    <w:rsid w:val="00E946F5"/>
    <w:rsid w:val="00E94BBE"/>
    <w:rsid w:val="00E94E60"/>
    <w:rsid w:val="00E94FD4"/>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841"/>
    <w:rsid w:val="00EC3A99"/>
    <w:rsid w:val="00EC3B3E"/>
    <w:rsid w:val="00EC4149"/>
    <w:rsid w:val="00EC426B"/>
    <w:rsid w:val="00EC4401"/>
    <w:rsid w:val="00EC491C"/>
    <w:rsid w:val="00EC4C2D"/>
    <w:rsid w:val="00EC4F87"/>
    <w:rsid w:val="00EC5301"/>
    <w:rsid w:val="00EC551C"/>
    <w:rsid w:val="00EC59BA"/>
    <w:rsid w:val="00EC6017"/>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5B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785"/>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E09"/>
    <w:rsid w:val="00EF2F2C"/>
    <w:rsid w:val="00EF2FCC"/>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F"/>
    <w:rsid w:val="00F0480D"/>
    <w:rsid w:val="00F04B0C"/>
    <w:rsid w:val="00F04D26"/>
    <w:rsid w:val="00F04DAB"/>
    <w:rsid w:val="00F05054"/>
    <w:rsid w:val="00F0508F"/>
    <w:rsid w:val="00F05191"/>
    <w:rsid w:val="00F05449"/>
    <w:rsid w:val="00F05A13"/>
    <w:rsid w:val="00F05B29"/>
    <w:rsid w:val="00F05B63"/>
    <w:rsid w:val="00F05C73"/>
    <w:rsid w:val="00F06022"/>
    <w:rsid w:val="00F060E0"/>
    <w:rsid w:val="00F0612C"/>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67E"/>
    <w:rsid w:val="00F2081B"/>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6F68"/>
    <w:rsid w:val="00F270DB"/>
    <w:rsid w:val="00F271B5"/>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F00"/>
    <w:rsid w:val="00F631A1"/>
    <w:rsid w:val="00F6330E"/>
    <w:rsid w:val="00F634D6"/>
    <w:rsid w:val="00F63516"/>
    <w:rsid w:val="00F642D6"/>
    <w:rsid w:val="00F64805"/>
    <w:rsid w:val="00F64B4F"/>
    <w:rsid w:val="00F65413"/>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74"/>
    <w:rsid w:val="00F74591"/>
    <w:rsid w:val="00F746AB"/>
    <w:rsid w:val="00F746B4"/>
    <w:rsid w:val="00F74AB0"/>
    <w:rsid w:val="00F74EF5"/>
    <w:rsid w:val="00F74FD9"/>
    <w:rsid w:val="00F75120"/>
    <w:rsid w:val="00F752CC"/>
    <w:rsid w:val="00F754E3"/>
    <w:rsid w:val="00F7576F"/>
    <w:rsid w:val="00F75BAE"/>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A64"/>
    <w:rsid w:val="00FA2B59"/>
    <w:rsid w:val="00FA2D40"/>
    <w:rsid w:val="00FA2EC6"/>
    <w:rsid w:val="00FA30CA"/>
    <w:rsid w:val="00FA339E"/>
    <w:rsid w:val="00FA33BB"/>
    <w:rsid w:val="00FA33C9"/>
    <w:rsid w:val="00FA3443"/>
    <w:rsid w:val="00FA3545"/>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CA0"/>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1C8"/>
    <w:rsid w:val="00FE0386"/>
    <w:rsid w:val="00FE0465"/>
    <w:rsid w:val="00FE04ED"/>
    <w:rsid w:val="00FE0716"/>
    <w:rsid w:val="00FE0B8C"/>
    <w:rsid w:val="00FE0CD1"/>
    <w:rsid w:val="00FE12CA"/>
    <w:rsid w:val="00FE1E83"/>
    <w:rsid w:val="00FE20DD"/>
    <w:rsid w:val="00FE2312"/>
    <w:rsid w:val="00FE27DB"/>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A1"/>
    <w:rsid w:val="00FF21D2"/>
    <w:rsid w:val="00FF2808"/>
    <w:rsid w:val="00FF324C"/>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2AF6"/>
    <w:pPr>
      <w:keepNext/>
      <w:tabs>
        <w:tab w:val="left" w:pos="1560"/>
      </w:tabs>
      <w:outlineLvl w:val="0"/>
    </w:pPr>
    <w:rPr>
      <w:sz w:val="28"/>
    </w:rPr>
  </w:style>
  <w:style w:type="paragraph" w:styleId="2">
    <w:name w:val="heading 2"/>
    <w:basedOn w:val="a"/>
    <w:next w:val="a"/>
    <w:link w:val="20"/>
    <w:qFormat/>
    <w:rsid w:val="00CD2AF6"/>
    <w:pPr>
      <w:keepNext/>
      <w:tabs>
        <w:tab w:val="left" w:pos="1560"/>
        <w:tab w:val="left" w:pos="1843"/>
        <w:tab w:val="left" w:pos="2127"/>
      </w:tabs>
      <w:ind w:right="-851" w:firstLine="720"/>
      <w:outlineLvl w:val="1"/>
    </w:pPr>
    <w:rPr>
      <w:sz w:val="28"/>
      <w:lang w:val="en-US"/>
    </w:rPr>
  </w:style>
  <w:style w:type="paragraph" w:styleId="3">
    <w:name w:val="heading 3"/>
    <w:basedOn w:val="a"/>
    <w:next w:val="a"/>
    <w:link w:val="30"/>
    <w:qFormat/>
    <w:rsid w:val="00CD2AF6"/>
    <w:pPr>
      <w:keepNext/>
      <w:tabs>
        <w:tab w:val="left" w:pos="1560"/>
        <w:tab w:val="left" w:pos="1843"/>
        <w:tab w:val="left" w:pos="2127"/>
      </w:tabs>
      <w:ind w:firstLine="720"/>
      <w:outlineLvl w:val="2"/>
    </w:pPr>
    <w:rPr>
      <w:sz w:val="28"/>
    </w:rPr>
  </w:style>
  <w:style w:type="paragraph" w:styleId="4">
    <w:name w:val="heading 4"/>
    <w:basedOn w:val="a"/>
    <w:next w:val="a"/>
    <w:link w:val="40"/>
    <w:qFormat/>
    <w:rsid w:val="00CD2AF6"/>
    <w:pPr>
      <w:keepNext/>
      <w:jc w:val="center"/>
      <w:outlineLvl w:val="3"/>
    </w:pPr>
    <w:rPr>
      <w:b/>
      <w:sz w:val="36"/>
      <w:lang w:val="en-GB"/>
    </w:rPr>
  </w:style>
  <w:style w:type="paragraph" w:styleId="5">
    <w:name w:val="heading 5"/>
    <w:basedOn w:val="a"/>
    <w:next w:val="a"/>
    <w:link w:val="50"/>
    <w:qFormat/>
    <w:rsid w:val="00CD2AF6"/>
    <w:pPr>
      <w:keepNext/>
      <w:spacing w:before="120"/>
      <w:jc w:val="center"/>
      <w:outlineLvl w:val="4"/>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D2AF6"/>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CD2AF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D2AF6"/>
    <w:rPr>
      <w:rFonts w:ascii="Times New Roman" w:eastAsia="Times New Roman" w:hAnsi="Times New Roman" w:cs="Times New Roman"/>
      <w:b/>
      <w:sz w:val="36"/>
      <w:szCs w:val="20"/>
      <w:lang w:val="en-GB" w:eastAsia="ru-RU"/>
    </w:rPr>
  </w:style>
  <w:style w:type="character" w:customStyle="1" w:styleId="50">
    <w:name w:val="Заголовок 5 Знак"/>
    <w:basedOn w:val="a0"/>
    <w:link w:val="5"/>
    <w:rsid w:val="00CD2AF6"/>
    <w:rPr>
      <w:rFonts w:ascii="Times New Roman" w:eastAsia="Times New Roman" w:hAnsi="Times New Roman" w:cs="Times New Roman"/>
      <w:b/>
      <w:sz w:val="28"/>
      <w:szCs w:val="20"/>
      <w:lang w:val="en-GB" w:eastAsia="ru-RU"/>
    </w:rPr>
  </w:style>
  <w:style w:type="paragraph" w:styleId="a3">
    <w:name w:val="Balloon Text"/>
    <w:basedOn w:val="a"/>
    <w:link w:val="a4"/>
    <w:unhideWhenUsed/>
    <w:rsid w:val="007347A0"/>
    <w:rPr>
      <w:rFonts w:ascii="Tahoma" w:hAnsi="Tahoma" w:cs="Tahoma"/>
      <w:sz w:val="16"/>
      <w:szCs w:val="16"/>
    </w:rPr>
  </w:style>
  <w:style w:type="character" w:customStyle="1" w:styleId="a4">
    <w:name w:val="Текст выноски Знак"/>
    <w:basedOn w:val="a0"/>
    <w:link w:val="a3"/>
    <w:rsid w:val="007347A0"/>
    <w:rPr>
      <w:rFonts w:ascii="Tahoma" w:eastAsia="Times New Roman" w:hAnsi="Tahoma" w:cs="Tahoma"/>
      <w:sz w:val="16"/>
      <w:szCs w:val="16"/>
      <w:lang w:eastAsia="ru-RU"/>
    </w:rPr>
  </w:style>
  <w:style w:type="paragraph" w:styleId="21">
    <w:name w:val="Body Text 2"/>
    <w:basedOn w:val="a"/>
    <w:link w:val="22"/>
    <w:rsid w:val="00F519B9"/>
    <w:rPr>
      <w:sz w:val="26"/>
    </w:rPr>
  </w:style>
  <w:style w:type="character" w:customStyle="1" w:styleId="22">
    <w:name w:val="Основной текст 2 Знак"/>
    <w:basedOn w:val="a0"/>
    <w:link w:val="21"/>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nhideWhenUsed/>
    <w:rsid w:val="00175AF4"/>
    <w:pPr>
      <w:spacing w:after="120"/>
    </w:pPr>
  </w:style>
  <w:style w:type="character" w:customStyle="1" w:styleId="a7">
    <w:name w:val="Основной текст Знак"/>
    <w:basedOn w:val="a0"/>
    <w:link w:val="a6"/>
    <w:rsid w:val="00175AF4"/>
    <w:rPr>
      <w:rFonts w:ascii="Times New Roman" w:eastAsia="Times New Roman" w:hAnsi="Times New Roman" w:cs="Times New Roman"/>
      <w:sz w:val="20"/>
      <w:szCs w:val="20"/>
      <w:lang w:eastAsia="ru-RU"/>
    </w:rPr>
  </w:style>
  <w:style w:type="paragraph" w:styleId="a8">
    <w:name w:val="No Spacing"/>
    <w:uiPriority w:val="1"/>
    <w:qFormat/>
    <w:rsid w:val="00175AF4"/>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9">
    <w:name w:val="Table Grid"/>
    <w:basedOn w:val="a1"/>
    <w:rsid w:val="00F3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2C6BA4"/>
    <w:pPr>
      <w:spacing w:after="120"/>
      <w:ind w:left="283"/>
    </w:pPr>
  </w:style>
  <w:style w:type="character" w:customStyle="1" w:styleId="ab">
    <w:name w:val="Основной текст с отступом Знак"/>
    <w:basedOn w:val="a0"/>
    <w:link w:val="aa"/>
    <w:uiPriority w:val="99"/>
    <w:semiHidden/>
    <w:rsid w:val="002C6BA4"/>
    <w:rPr>
      <w:rFonts w:ascii="Times New Roman" w:eastAsia="Times New Roman" w:hAnsi="Times New Roman" w:cs="Times New Roman"/>
      <w:sz w:val="20"/>
      <w:szCs w:val="20"/>
      <w:lang w:eastAsia="ru-RU"/>
    </w:rPr>
  </w:style>
  <w:style w:type="paragraph" w:customStyle="1" w:styleId="ConsPlusNormal">
    <w:name w:val="ConsPlusNormal"/>
    <w:rsid w:val="00FB4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E27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194AAE"/>
    <w:rPr>
      <w:color w:val="0000FF"/>
      <w:u w:val="single"/>
    </w:rPr>
  </w:style>
  <w:style w:type="character" w:styleId="ad">
    <w:name w:val="FollowedHyperlink"/>
    <w:basedOn w:val="a0"/>
    <w:uiPriority w:val="99"/>
    <w:semiHidden/>
    <w:unhideWhenUsed/>
    <w:rsid w:val="00194AAE"/>
    <w:rPr>
      <w:color w:val="800080"/>
      <w:u w:val="single"/>
    </w:rPr>
  </w:style>
  <w:style w:type="paragraph" w:customStyle="1" w:styleId="xl63">
    <w:name w:val="xl63"/>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194AA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66">
    <w:name w:val="xl66"/>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4AA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94AAE"/>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6">
    <w:name w:val="xl76"/>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1">
    <w:name w:val="çàãîëîâîê 1"/>
    <w:basedOn w:val="a"/>
    <w:next w:val="a"/>
    <w:rsid w:val="00CD2AF6"/>
    <w:pPr>
      <w:keepNext/>
      <w:spacing w:before="120"/>
      <w:ind w:firstLine="720"/>
      <w:jc w:val="both"/>
    </w:pPr>
    <w:rPr>
      <w:rFonts w:ascii="Arial" w:hAnsi="Arial"/>
      <w:sz w:val="32"/>
    </w:rPr>
  </w:style>
  <w:style w:type="paragraph" w:styleId="ae">
    <w:name w:val="Normal (Web)"/>
    <w:basedOn w:val="a"/>
    <w:uiPriority w:val="99"/>
    <w:unhideWhenUsed/>
    <w:rsid w:val="00CD2AF6"/>
    <w:pPr>
      <w:spacing w:before="100" w:beforeAutospacing="1" w:after="90"/>
    </w:pPr>
    <w:rPr>
      <w:sz w:val="18"/>
      <w:szCs w:val="18"/>
    </w:rPr>
  </w:style>
  <w:style w:type="paragraph" w:customStyle="1" w:styleId="ConsPlusTitle">
    <w:name w:val="ConsPlusTitle"/>
    <w:uiPriority w:val="99"/>
    <w:rsid w:val="00CD2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Верхний колонтитул Знак"/>
    <w:link w:val="af0"/>
    <w:uiPriority w:val="99"/>
    <w:rsid w:val="00CD2AF6"/>
    <w:rPr>
      <w:sz w:val="24"/>
      <w:szCs w:val="24"/>
    </w:rPr>
  </w:style>
  <w:style w:type="paragraph" w:styleId="af0">
    <w:name w:val="header"/>
    <w:basedOn w:val="a"/>
    <w:link w:val="af"/>
    <w:uiPriority w:val="99"/>
    <w:rsid w:val="00CD2AF6"/>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uiPriority w:val="99"/>
    <w:semiHidden/>
    <w:rsid w:val="00CD2AF6"/>
    <w:rPr>
      <w:rFonts w:ascii="Times New Roman" w:eastAsia="Times New Roman" w:hAnsi="Times New Roman" w:cs="Times New Roman"/>
      <w:sz w:val="20"/>
      <w:szCs w:val="20"/>
      <w:lang w:eastAsia="ru-RU"/>
    </w:rPr>
  </w:style>
  <w:style w:type="character" w:customStyle="1" w:styleId="af1">
    <w:name w:val="Нижний колонтитул Знак"/>
    <w:link w:val="af2"/>
    <w:uiPriority w:val="99"/>
    <w:rsid w:val="00CD2AF6"/>
    <w:rPr>
      <w:sz w:val="24"/>
      <w:szCs w:val="24"/>
    </w:rPr>
  </w:style>
  <w:style w:type="paragraph" w:styleId="af2">
    <w:name w:val="footer"/>
    <w:basedOn w:val="a"/>
    <w:link w:val="af1"/>
    <w:uiPriority w:val="99"/>
    <w:rsid w:val="00CD2AF6"/>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Нижний колонтитул Знак1"/>
    <w:basedOn w:val="a0"/>
    <w:uiPriority w:val="99"/>
    <w:semiHidden/>
    <w:rsid w:val="00CD2AF6"/>
    <w:rPr>
      <w:rFonts w:ascii="Times New Roman" w:eastAsia="Times New Roman" w:hAnsi="Times New Roman" w:cs="Times New Roman"/>
      <w:sz w:val="20"/>
      <w:szCs w:val="20"/>
      <w:lang w:eastAsia="ru-RU"/>
    </w:rPr>
  </w:style>
  <w:style w:type="character" w:customStyle="1" w:styleId="af3">
    <w:name w:val="Название Знак"/>
    <w:link w:val="af4"/>
    <w:rsid w:val="00CD2AF6"/>
    <w:rPr>
      <w:b/>
      <w:bCs/>
      <w:sz w:val="24"/>
      <w:szCs w:val="24"/>
    </w:rPr>
  </w:style>
  <w:style w:type="paragraph" w:styleId="af4">
    <w:name w:val="Title"/>
    <w:basedOn w:val="a"/>
    <w:link w:val="af3"/>
    <w:qFormat/>
    <w:rsid w:val="00CD2AF6"/>
    <w:pPr>
      <w:jc w:val="center"/>
    </w:pPr>
    <w:rPr>
      <w:rFonts w:asciiTheme="minorHAnsi" w:eastAsiaTheme="minorHAnsi" w:hAnsiTheme="minorHAnsi" w:cstheme="minorBidi"/>
      <w:b/>
      <w:bCs/>
      <w:sz w:val="24"/>
      <w:szCs w:val="24"/>
      <w:lang w:eastAsia="en-US"/>
    </w:rPr>
  </w:style>
  <w:style w:type="character" w:customStyle="1" w:styleId="14">
    <w:name w:val="Название Знак1"/>
    <w:basedOn w:val="a0"/>
    <w:uiPriority w:val="10"/>
    <w:rsid w:val="00CD2AF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
    <w:name w:val="Стандартный HTML Знак"/>
    <w:link w:val="HTML0"/>
    <w:rsid w:val="00CD2AF6"/>
    <w:rPr>
      <w:rFonts w:ascii="Courier New" w:hAnsi="Courier New" w:cs="Courier New"/>
    </w:rPr>
  </w:style>
  <w:style w:type="paragraph" w:styleId="HTML0">
    <w:name w:val="HTML Preformatted"/>
    <w:basedOn w:val="a"/>
    <w:link w:val="HTML"/>
    <w:rsid w:val="00CD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CD2AF6"/>
    <w:rPr>
      <w:rFonts w:ascii="Consolas" w:eastAsia="Times New Roman" w:hAnsi="Consolas" w:cs="Consolas"/>
      <w:sz w:val="20"/>
      <w:szCs w:val="20"/>
      <w:lang w:eastAsia="ru-RU"/>
    </w:rPr>
  </w:style>
  <w:style w:type="paragraph" w:customStyle="1" w:styleId="ConsNonformat">
    <w:name w:val="ConsNonformat"/>
    <w:rsid w:val="00CD2A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uiPriority w:val="99"/>
    <w:rsid w:val="00CD2A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D2AF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BodyText22">
    <w:name w:val="Body Text 22"/>
    <w:basedOn w:val="a"/>
    <w:rsid w:val="00CD2AF6"/>
    <w:pPr>
      <w:ind w:firstLine="709"/>
      <w:jc w:val="both"/>
    </w:pPr>
    <w:rPr>
      <w:sz w:val="24"/>
    </w:rPr>
  </w:style>
  <w:style w:type="character" w:customStyle="1" w:styleId="apple-style-span">
    <w:name w:val="apple-style-span"/>
    <w:basedOn w:val="a0"/>
    <w:rsid w:val="00CD2AF6"/>
  </w:style>
  <w:style w:type="character" w:customStyle="1" w:styleId="PointChar">
    <w:name w:val="Point Char"/>
    <w:link w:val="Point"/>
    <w:locked/>
    <w:rsid w:val="00CD2AF6"/>
    <w:rPr>
      <w:sz w:val="24"/>
      <w:szCs w:val="24"/>
    </w:rPr>
  </w:style>
  <w:style w:type="paragraph" w:customStyle="1" w:styleId="Point">
    <w:name w:val="Point"/>
    <w:basedOn w:val="a"/>
    <w:link w:val="PointChar"/>
    <w:rsid w:val="00CD2AF6"/>
    <w:pPr>
      <w:spacing w:before="120" w:line="288" w:lineRule="auto"/>
      <w:ind w:firstLine="720"/>
      <w:jc w:val="both"/>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CD2AF6"/>
  </w:style>
  <w:style w:type="paragraph" w:customStyle="1" w:styleId="dktexjustify">
    <w:name w:val="dktexjustify"/>
    <w:basedOn w:val="a"/>
    <w:rsid w:val="00CD2AF6"/>
    <w:pPr>
      <w:spacing w:before="100" w:beforeAutospacing="1" w:after="100" w:afterAutospacing="1"/>
    </w:pPr>
    <w:rPr>
      <w:sz w:val="24"/>
      <w:szCs w:val="24"/>
    </w:rPr>
  </w:style>
  <w:style w:type="character" w:customStyle="1" w:styleId="submenu-table">
    <w:name w:val="submenu-table"/>
    <w:basedOn w:val="a0"/>
    <w:rsid w:val="00CD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58085383">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6258863">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26518095">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445510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49725508">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47125243">
      <w:bodyDiv w:val="1"/>
      <w:marLeft w:val="0"/>
      <w:marRight w:val="0"/>
      <w:marTop w:val="0"/>
      <w:marBottom w:val="0"/>
      <w:divBdr>
        <w:top w:val="none" w:sz="0" w:space="0" w:color="auto"/>
        <w:left w:val="none" w:sz="0" w:space="0" w:color="auto"/>
        <w:bottom w:val="none" w:sz="0" w:space="0" w:color="auto"/>
        <w:right w:val="none" w:sz="0" w:space="0" w:color="auto"/>
      </w:divBdr>
    </w:div>
    <w:div w:id="647780916">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700085658">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0198123">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18768091">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894897557">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42539780">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41128725">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0783371">
      <w:bodyDiv w:val="1"/>
      <w:marLeft w:val="0"/>
      <w:marRight w:val="0"/>
      <w:marTop w:val="0"/>
      <w:marBottom w:val="0"/>
      <w:divBdr>
        <w:top w:val="none" w:sz="0" w:space="0" w:color="auto"/>
        <w:left w:val="none" w:sz="0" w:space="0" w:color="auto"/>
        <w:bottom w:val="none" w:sz="0" w:space="0" w:color="auto"/>
        <w:right w:val="none" w:sz="0" w:space="0" w:color="auto"/>
      </w:divBdr>
    </w:div>
    <w:div w:id="1092626911">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19447793">
      <w:bodyDiv w:val="1"/>
      <w:marLeft w:val="0"/>
      <w:marRight w:val="0"/>
      <w:marTop w:val="0"/>
      <w:marBottom w:val="0"/>
      <w:divBdr>
        <w:top w:val="none" w:sz="0" w:space="0" w:color="auto"/>
        <w:left w:val="none" w:sz="0" w:space="0" w:color="auto"/>
        <w:bottom w:val="none" w:sz="0" w:space="0" w:color="auto"/>
        <w:right w:val="none" w:sz="0" w:space="0" w:color="auto"/>
      </w:divBdr>
    </w:div>
    <w:div w:id="1128087277">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130655">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32814343">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88856436">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370716812">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09375906">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1300475">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2607230">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06585019">
      <w:bodyDiv w:val="1"/>
      <w:marLeft w:val="0"/>
      <w:marRight w:val="0"/>
      <w:marTop w:val="0"/>
      <w:marBottom w:val="0"/>
      <w:divBdr>
        <w:top w:val="none" w:sz="0" w:space="0" w:color="auto"/>
        <w:left w:val="none" w:sz="0" w:space="0" w:color="auto"/>
        <w:bottom w:val="none" w:sz="0" w:space="0" w:color="auto"/>
        <w:right w:val="none" w:sz="0" w:space="0" w:color="auto"/>
      </w:divBdr>
    </w:div>
    <w:div w:id="2008553278">
      <w:bodyDiv w:val="1"/>
      <w:marLeft w:val="0"/>
      <w:marRight w:val="0"/>
      <w:marTop w:val="0"/>
      <w:marBottom w:val="0"/>
      <w:divBdr>
        <w:top w:val="none" w:sz="0" w:space="0" w:color="auto"/>
        <w:left w:val="none" w:sz="0" w:space="0" w:color="auto"/>
        <w:bottom w:val="none" w:sz="0" w:space="0" w:color="auto"/>
        <w:right w:val="none" w:sz="0" w:space="0" w:color="auto"/>
      </w:divBdr>
    </w:div>
    <w:div w:id="2011784980">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1933854">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3194637">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 w:id="21300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13234</Words>
  <Characters>75439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ЛюЛя</cp:lastModifiedBy>
  <cp:revision>3</cp:revision>
  <cp:lastPrinted>2015-09-22T08:29:00Z</cp:lastPrinted>
  <dcterms:created xsi:type="dcterms:W3CDTF">2015-10-06T15:46:00Z</dcterms:created>
  <dcterms:modified xsi:type="dcterms:W3CDTF">2015-10-07T01:54:00Z</dcterms:modified>
</cp:coreProperties>
</file>