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34" w:rsidRPr="003B5E60" w:rsidRDefault="00386334" w:rsidP="0038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E60">
        <w:rPr>
          <w:rFonts w:ascii="Monotype Corsiva" w:eastAsia="Times New Roman" w:hAnsi="Monotype Corsiva" w:cs="Times New Roman"/>
          <w:bCs/>
          <w:noProof/>
          <w:sz w:val="48"/>
          <w:szCs w:val="48"/>
          <w:lang w:eastAsia="ru-RU"/>
        </w:rPr>
        <w:drawing>
          <wp:inline distT="0" distB="0" distL="0" distR="0">
            <wp:extent cx="561975" cy="609600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34" w:rsidRPr="003B5E60" w:rsidRDefault="00386334" w:rsidP="0038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Кемеровская область</w:t>
      </w:r>
    </w:p>
    <w:p w:rsidR="00386334" w:rsidRPr="003B5E60" w:rsidRDefault="00386334" w:rsidP="0038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ГУРЬЕВСКОГО </w:t>
      </w:r>
    </w:p>
    <w:p w:rsidR="00386334" w:rsidRPr="003B5E60" w:rsidRDefault="00386334" w:rsidP="0038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86334" w:rsidRPr="003B5E60" w:rsidRDefault="00386334" w:rsidP="0038633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4" w:rsidRPr="003B5E60" w:rsidRDefault="00386334" w:rsidP="0038633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B5E6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="0048032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6334" w:rsidRPr="003B5E60" w:rsidRDefault="00386334" w:rsidP="00386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34" w:rsidRPr="003B5E60" w:rsidRDefault="00386334" w:rsidP="00386334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9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20.10</w:t>
      </w:r>
      <w:r w:rsidRPr="003B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48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B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2026</w:t>
      </w:r>
    </w:p>
    <w:p w:rsidR="00386334" w:rsidRDefault="00386334" w:rsidP="00386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39" w:rsidRDefault="000B7339" w:rsidP="00386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0B7339" w:rsidRDefault="000B7339" w:rsidP="00386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Гурьевского муниципального района </w:t>
      </w:r>
    </w:p>
    <w:p w:rsidR="005946C5" w:rsidRDefault="000B7339" w:rsidP="00386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946C5" w:rsidRPr="0059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физической культуры, спорта, туризма, </w:t>
      </w:r>
    </w:p>
    <w:p w:rsidR="000B7339" w:rsidRDefault="005946C5" w:rsidP="00386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молодежной политики </w:t>
      </w:r>
      <w:proofErr w:type="gramStart"/>
      <w:r w:rsidRPr="0059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59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9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Гурьевском</w:t>
      </w:r>
      <w:proofErr w:type="gramEnd"/>
      <w:r w:rsidRPr="0059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  <w:r w:rsidR="000B7339" w:rsidRPr="000B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86334" w:rsidRDefault="000B7339" w:rsidP="00386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2016-2018 годы</w:t>
      </w:r>
    </w:p>
    <w:p w:rsidR="000B7339" w:rsidRPr="00386334" w:rsidRDefault="000B7339" w:rsidP="00386334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</w:pPr>
    </w:p>
    <w:p w:rsidR="005946C5" w:rsidRPr="005946C5" w:rsidRDefault="005946C5" w:rsidP="005946C5">
      <w:pPr>
        <w:pStyle w:val="a6"/>
        <w:ind w:firstLine="709"/>
        <w:rPr>
          <w:lang w:eastAsia="ru-RU"/>
        </w:rPr>
      </w:pPr>
      <w:r w:rsidRPr="005946C5">
        <w:rPr>
          <w:lang w:eastAsia="ru-RU"/>
        </w:rPr>
        <w:t xml:space="preserve">В </w:t>
      </w:r>
      <w:proofErr w:type="gramStart"/>
      <w:r w:rsidRPr="005946C5">
        <w:rPr>
          <w:lang w:eastAsia="ru-RU"/>
        </w:rPr>
        <w:t>соответствии</w:t>
      </w:r>
      <w:proofErr w:type="gramEnd"/>
      <w:r w:rsidRPr="005946C5">
        <w:rPr>
          <w:lang w:eastAsia="ru-RU"/>
        </w:rPr>
        <w:t xml:space="preserve"> с постановлением администрации Гурьевского муниципального района от 10.12.2014</w:t>
      </w:r>
      <w:r>
        <w:rPr>
          <w:lang w:eastAsia="ru-RU"/>
        </w:rPr>
        <w:t>г.</w:t>
      </w:r>
      <w:r w:rsidRPr="005946C5">
        <w:rPr>
          <w:lang w:eastAsia="ru-RU"/>
        </w:rPr>
        <w:t xml:space="preserve"> №2984</w:t>
      </w:r>
      <w:r>
        <w:rPr>
          <w:lang w:eastAsia="ru-RU"/>
        </w:rPr>
        <w:t xml:space="preserve"> </w:t>
      </w:r>
      <w:r w:rsidRPr="005946C5">
        <w:rPr>
          <w:lang w:eastAsia="ru-RU"/>
        </w:rPr>
        <w:t>«Об утверждении положения о муниципальных программах Гурьевского района», в целях реализация</w:t>
      </w:r>
      <w:r>
        <w:rPr>
          <w:lang w:eastAsia="ru-RU"/>
        </w:rPr>
        <w:t xml:space="preserve"> </w:t>
      </w:r>
      <w:r w:rsidRPr="005946C5">
        <w:rPr>
          <w:lang w:eastAsia="ru-RU"/>
        </w:rPr>
        <w:t>муниципальной</w:t>
      </w:r>
      <w:r>
        <w:rPr>
          <w:lang w:eastAsia="ru-RU"/>
        </w:rPr>
        <w:t xml:space="preserve"> </w:t>
      </w:r>
      <w:r w:rsidRPr="005946C5">
        <w:rPr>
          <w:lang w:eastAsia="ru-RU"/>
        </w:rPr>
        <w:t>политики</w:t>
      </w:r>
      <w:r>
        <w:rPr>
          <w:lang w:eastAsia="ru-RU"/>
        </w:rPr>
        <w:t xml:space="preserve"> </w:t>
      </w:r>
      <w:r w:rsidRPr="005946C5">
        <w:rPr>
          <w:lang w:eastAsia="ru-RU"/>
        </w:rPr>
        <w:t>в области физической культуры, спорта, туризма, молодежной политики на территории Гурьевского муниципального района:</w:t>
      </w:r>
    </w:p>
    <w:p w:rsidR="005946C5" w:rsidRPr="005946C5" w:rsidRDefault="005946C5" w:rsidP="005946C5">
      <w:pPr>
        <w:pStyle w:val="a6"/>
        <w:ind w:firstLine="709"/>
        <w:rPr>
          <w:lang w:eastAsia="ru-RU"/>
        </w:rPr>
      </w:pPr>
    </w:p>
    <w:p w:rsidR="005946C5" w:rsidRPr="005946C5" w:rsidRDefault="005946C5" w:rsidP="005946C5">
      <w:pPr>
        <w:pStyle w:val="a6"/>
        <w:ind w:firstLine="709"/>
        <w:rPr>
          <w:lang w:eastAsia="ru-RU"/>
        </w:rPr>
      </w:pPr>
      <w:r w:rsidRPr="005946C5">
        <w:rPr>
          <w:lang w:eastAsia="ru-RU"/>
        </w:rPr>
        <w:t>1.</w:t>
      </w:r>
      <w:r>
        <w:rPr>
          <w:lang w:eastAsia="ru-RU"/>
        </w:rPr>
        <w:t xml:space="preserve"> </w:t>
      </w:r>
      <w:r w:rsidRPr="005946C5">
        <w:rPr>
          <w:lang w:eastAsia="ru-RU"/>
        </w:rPr>
        <w:t xml:space="preserve">Утвердить муниципальную программу Гурьевского муниципального района «Развитие физической культуры, спорта, туризма, молодежной политики </w:t>
      </w:r>
      <w:proofErr w:type="gramStart"/>
      <w:r w:rsidRPr="005946C5">
        <w:rPr>
          <w:lang w:eastAsia="ru-RU"/>
        </w:rPr>
        <w:t>в</w:t>
      </w:r>
      <w:proofErr w:type="gramEnd"/>
      <w:r w:rsidRPr="005946C5">
        <w:rPr>
          <w:lang w:eastAsia="ru-RU"/>
        </w:rPr>
        <w:t xml:space="preserve"> </w:t>
      </w:r>
      <w:proofErr w:type="gramStart"/>
      <w:r w:rsidRPr="005946C5">
        <w:rPr>
          <w:lang w:eastAsia="ru-RU"/>
        </w:rPr>
        <w:t>Гурьевском</w:t>
      </w:r>
      <w:proofErr w:type="gramEnd"/>
      <w:r w:rsidRPr="005946C5">
        <w:rPr>
          <w:lang w:eastAsia="ru-RU"/>
        </w:rPr>
        <w:t xml:space="preserve"> муниципальном</w:t>
      </w:r>
      <w:r>
        <w:rPr>
          <w:lang w:eastAsia="ru-RU"/>
        </w:rPr>
        <w:t xml:space="preserve"> </w:t>
      </w:r>
      <w:r w:rsidRPr="005946C5">
        <w:rPr>
          <w:lang w:eastAsia="ru-RU"/>
        </w:rPr>
        <w:t>районе» на 2016-2018 годы, согласно приложению к настоящему постановлению.</w:t>
      </w:r>
    </w:p>
    <w:p w:rsidR="005946C5" w:rsidRPr="005946C5" w:rsidRDefault="005946C5" w:rsidP="005946C5">
      <w:pPr>
        <w:pStyle w:val="a6"/>
        <w:ind w:firstLine="709"/>
        <w:rPr>
          <w:lang w:eastAsia="ru-RU"/>
        </w:rPr>
      </w:pPr>
    </w:p>
    <w:p w:rsidR="005946C5" w:rsidRPr="005946C5" w:rsidRDefault="005946C5" w:rsidP="005946C5">
      <w:pPr>
        <w:pStyle w:val="a6"/>
        <w:ind w:firstLine="709"/>
        <w:rPr>
          <w:lang w:eastAsia="ru-RU"/>
        </w:rPr>
      </w:pPr>
      <w:r w:rsidRPr="005946C5">
        <w:rPr>
          <w:lang w:eastAsia="ru-RU"/>
        </w:rPr>
        <w:t>2. Признать утратившими силу постановление администрации Гурьевского муниципального района</w:t>
      </w:r>
      <w:r>
        <w:rPr>
          <w:lang w:eastAsia="ru-RU"/>
        </w:rPr>
        <w:t xml:space="preserve"> </w:t>
      </w:r>
      <w:r w:rsidRPr="005946C5">
        <w:rPr>
          <w:lang w:eastAsia="ru-RU"/>
        </w:rPr>
        <w:t xml:space="preserve">от 30.10.2014 № 2576 «Об утверждении муниципальной программы «Развитие физической культуры, спорта, туризма, молодежной политики </w:t>
      </w:r>
      <w:proofErr w:type="gramStart"/>
      <w:r w:rsidRPr="005946C5">
        <w:rPr>
          <w:lang w:eastAsia="ru-RU"/>
        </w:rPr>
        <w:t>в</w:t>
      </w:r>
      <w:proofErr w:type="gramEnd"/>
      <w:r w:rsidRPr="005946C5">
        <w:rPr>
          <w:lang w:eastAsia="ru-RU"/>
        </w:rPr>
        <w:t xml:space="preserve"> </w:t>
      </w:r>
      <w:proofErr w:type="gramStart"/>
      <w:r w:rsidRPr="005946C5">
        <w:rPr>
          <w:lang w:eastAsia="ru-RU"/>
        </w:rPr>
        <w:t>Гурьевском</w:t>
      </w:r>
      <w:proofErr w:type="gramEnd"/>
      <w:r w:rsidRPr="005946C5">
        <w:rPr>
          <w:lang w:eastAsia="ru-RU"/>
        </w:rPr>
        <w:t xml:space="preserve"> муниципальном</w:t>
      </w:r>
      <w:r>
        <w:rPr>
          <w:lang w:eastAsia="ru-RU"/>
        </w:rPr>
        <w:t xml:space="preserve"> </w:t>
      </w:r>
      <w:r w:rsidRPr="005946C5">
        <w:rPr>
          <w:lang w:eastAsia="ru-RU"/>
        </w:rPr>
        <w:t>районе» на</w:t>
      </w:r>
      <w:r>
        <w:rPr>
          <w:lang w:eastAsia="ru-RU"/>
        </w:rPr>
        <w:t xml:space="preserve"> </w:t>
      </w:r>
      <w:r w:rsidRPr="005946C5">
        <w:rPr>
          <w:lang w:eastAsia="ru-RU"/>
        </w:rPr>
        <w:t>2015-2017 годы с 01.01.2016.</w:t>
      </w:r>
    </w:p>
    <w:p w:rsidR="005946C5" w:rsidRPr="005946C5" w:rsidRDefault="005946C5" w:rsidP="005946C5">
      <w:pPr>
        <w:pStyle w:val="a6"/>
        <w:ind w:firstLine="709"/>
        <w:rPr>
          <w:lang w:eastAsia="ru-RU"/>
        </w:rPr>
      </w:pPr>
    </w:p>
    <w:p w:rsidR="005946C5" w:rsidRPr="005946C5" w:rsidRDefault="005946C5" w:rsidP="005946C5">
      <w:pPr>
        <w:pStyle w:val="a6"/>
        <w:ind w:firstLine="709"/>
        <w:rPr>
          <w:lang w:eastAsia="ru-RU"/>
        </w:rPr>
      </w:pPr>
      <w:r w:rsidRPr="005946C5">
        <w:rPr>
          <w:lang w:eastAsia="ru-RU"/>
        </w:rPr>
        <w:t>3. Настоящее</w:t>
      </w:r>
      <w:r>
        <w:rPr>
          <w:lang w:eastAsia="ru-RU"/>
        </w:rPr>
        <w:t xml:space="preserve"> </w:t>
      </w:r>
      <w:r w:rsidRPr="005946C5">
        <w:rPr>
          <w:lang w:eastAsia="ru-RU"/>
        </w:rPr>
        <w:t>постановление</w:t>
      </w:r>
      <w:r>
        <w:rPr>
          <w:lang w:eastAsia="ru-RU"/>
        </w:rPr>
        <w:t xml:space="preserve"> </w:t>
      </w:r>
      <w:r w:rsidRPr="005946C5">
        <w:rPr>
          <w:lang w:eastAsia="ru-RU"/>
        </w:rPr>
        <w:t>вступает</w:t>
      </w:r>
      <w:r>
        <w:rPr>
          <w:lang w:eastAsia="ru-RU"/>
        </w:rPr>
        <w:t xml:space="preserve"> </w:t>
      </w:r>
      <w:r w:rsidRPr="005946C5">
        <w:rPr>
          <w:lang w:eastAsia="ru-RU"/>
        </w:rPr>
        <w:t>в силу</w:t>
      </w:r>
      <w:r>
        <w:rPr>
          <w:lang w:eastAsia="ru-RU"/>
        </w:rPr>
        <w:t xml:space="preserve"> </w:t>
      </w:r>
      <w:r w:rsidRPr="005946C5">
        <w:rPr>
          <w:lang w:eastAsia="ru-RU"/>
        </w:rPr>
        <w:t>с 01.01.2016 года.</w:t>
      </w:r>
    </w:p>
    <w:p w:rsidR="005946C5" w:rsidRPr="005946C5" w:rsidRDefault="005946C5" w:rsidP="005946C5">
      <w:pPr>
        <w:pStyle w:val="a6"/>
        <w:ind w:firstLine="709"/>
        <w:rPr>
          <w:lang w:eastAsia="ru-RU"/>
        </w:rPr>
      </w:pPr>
    </w:p>
    <w:p w:rsidR="005946C5" w:rsidRPr="005946C5" w:rsidRDefault="005946C5" w:rsidP="005946C5">
      <w:pPr>
        <w:pStyle w:val="a6"/>
        <w:ind w:firstLine="709"/>
        <w:rPr>
          <w:lang w:eastAsia="ru-RU"/>
        </w:rPr>
      </w:pPr>
      <w:r w:rsidRPr="005946C5">
        <w:rPr>
          <w:lang w:eastAsia="ru-RU"/>
        </w:rPr>
        <w:t xml:space="preserve">4. Настоящее постановление подлежит размещению на официальном сайте администрации Гурьевского муниципального района </w:t>
      </w:r>
      <w:hyperlink r:id="rId7" w:history="1">
        <w:r w:rsidRPr="00AC6396">
          <w:rPr>
            <w:rStyle w:val="a7"/>
            <w:lang w:eastAsia="ru-RU"/>
          </w:rPr>
          <w:t>www.admgur.ru</w:t>
        </w:r>
      </w:hyperlink>
      <w:r>
        <w:rPr>
          <w:lang w:eastAsia="ru-RU"/>
        </w:rPr>
        <w:t>.</w:t>
      </w:r>
    </w:p>
    <w:p w:rsidR="005946C5" w:rsidRPr="005946C5" w:rsidRDefault="005946C5" w:rsidP="005946C5">
      <w:pPr>
        <w:pStyle w:val="a6"/>
        <w:ind w:firstLine="709"/>
        <w:rPr>
          <w:lang w:eastAsia="ru-RU"/>
        </w:rPr>
      </w:pPr>
    </w:p>
    <w:p w:rsidR="000B7339" w:rsidRDefault="005946C5" w:rsidP="005946C5">
      <w:pPr>
        <w:pStyle w:val="a6"/>
        <w:ind w:firstLine="709"/>
        <w:rPr>
          <w:rFonts w:eastAsia="Times New Roman" w:cs="Times New Roman"/>
          <w:szCs w:val="28"/>
          <w:lang w:eastAsia="ru-RU"/>
        </w:rPr>
      </w:pPr>
      <w:r w:rsidRPr="005946C5">
        <w:rPr>
          <w:lang w:eastAsia="ru-RU"/>
        </w:rPr>
        <w:t>5.</w:t>
      </w:r>
      <w:r>
        <w:rPr>
          <w:lang w:eastAsia="ru-RU"/>
        </w:rPr>
        <w:t xml:space="preserve"> </w:t>
      </w:r>
      <w:proofErr w:type="gramStart"/>
      <w:r w:rsidRPr="005946C5">
        <w:rPr>
          <w:lang w:eastAsia="ru-RU"/>
        </w:rPr>
        <w:t>Контроль за</w:t>
      </w:r>
      <w:proofErr w:type="gramEnd"/>
      <w:r w:rsidRPr="005946C5">
        <w:rPr>
          <w:lang w:eastAsia="ru-RU"/>
        </w:rPr>
        <w:t xml:space="preserve"> исполнением настоящего постановления возложить на заместителя главы Гурьевского муниципального района по социальным вопросам</w:t>
      </w:r>
      <w:r>
        <w:rPr>
          <w:lang w:eastAsia="ru-RU"/>
        </w:rPr>
        <w:t xml:space="preserve"> </w:t>
      </w:r>
      <w:r w:rsidRPr="005946C5">
        <w:rPr>
          <w:lang w:eastAsia="ru-RU"/>
        </w:rPr>
        <w:t xml:space="preserve">Сотникову </w:t>
      </w:r>
      <w:proofErr w:type="spellStart"/>
      <w:r w:rsidRPr="005946C5">
        <w:rPr>
          <w:lang w:eastAsia="ru-RU"/>
        </w:rPr>
        <w:t>И.Г</w:t>
      </w:r>
      <w:proofErr w:type="spellEnd"/>
      <w:r w:rsidRPr="005946C5">
        <w:rPr>
          <w:lang w:eastAsia="ru-RU"/>
        </w:rPr>
        <w:t>.</w:t>
      </w:r>
    </w:p>
    <w:p w:rsidR="000B7339" w:rsidRDefault="000B7339" w:rsidP="000B7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39" w:rsidRDefault="000B7339" w:rsidP="000B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334" w:rsidRPr="0072291E" w:rsidRDefault="00386334" w:rsidP="0038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Гурьевского</w:t>
      </w:r>
    </w:p>
    <w:p w:rsidR="00386334" w:rsidRPr="0072291E" w:rsidRDefault="00386334" w:rsidP="00386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72291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</w:t>
      </w:r>
      <w:proofErr w:type="spellEnd"/>
      <w:r w:rsidRPr="0072291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Малышев</w:t>
      </w:r>
    </w:p>
    <w:p w:rsidR="00386334" w:rsidRDefault="00386334">
      <w:r>
        <w:br w:type="page"/>
      </w:r>
    </w:p>
    <w:p w:rsidR="00386334" w:rsidRPr="00386334" w:rsidRDefault="00386334" w:rsidP="00386334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  <w:r w:rsidRPr="00386334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lastRenderedPageBreak/>
        <w:t xml:space="preserve">Приложение </w:t>
      </w:r>
    </w:p>
    <w:p w:rsidR="00386334" w:rsidRPr="00386334" w:rsidRDefault="00386334" w:rsidP="00386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33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386334" w:rsidRPr="00386334" w:rsidRDefault="00386334" w:rsidP="00386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334">
        <w:rPr>
          <w:rFonts w:ascii="Times New Roman" w:eastAsia="Times New Roman" w:hAnsi="Times New Roman" w:cs="Times New Roman"/>
          <w:sz w:val="20"/>
          <w:szCs w:val="20"/>
          <w:lang w:eastAsia="ru-RU"/>
        </w:rPr>
        <w:t>Гурьевского муниципального района</w:t>
      </w:r>
    </w:p>
    <w:p w:rsidR="00386334" w:rsidRPr="00386334" w:rsidRDefault="00F73FBF" w:rsidP="00386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946C5">
        <w:rPr>
          <w:rFonts w:ascii="Times New Roman" w:eastAsia="Times New Roman" w:hAnsi="Times New Roman" w:cs="Times New Roman"/>
          <w:sz w:val="20"/>
          <w:szCs w:val="20"/>
          <w:lang w:eastAsia="ru-RU"/>
        </w:rPr>
        <w:t>20.10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.2015 г. </w:t>
      </w:r>
      <w:r w:rsidR="00386334" w:rsidRPr="00386334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946C5">
        <w:rPr>
          <w:rFonts w:ascii="Times New Roman" w:eastAsia="Times New Roman" w:hAnsi="Times New Roman" w:cs="Times New Roman"/>
          <w:sz w:val="20"/>
          <w:szCs w:val="20"/>
          <w:lang w:eastAsia="ru-RU"/>
        </w:rPr>
        <w:t>2026</w:t>
      </w:r>
    </w:p>
    <w:p w:rsidR="000B7339" w:rsidRPr="000B7339" w:rsidRDefault="000B7339" w:rsidP="000B73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339" w:rsidRPr="000B7339" w:rsidRDefault="000B7339" w:rsidP="000B7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0B7339" w:rsidRPr="000B7339" w:rsidRDefault="000B7339" w:rsidP="000B73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Гурьевского муниципального района</w:t>
      </w:r>
    </w:p>
    <w:p w:rsidR="000B7339" w:rsidRPr="000B7339" w:rsidRDefault="000B7339" w:rsidP="000B73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946C5" w:rsidRPr="0059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физической культуры, спорта, туризма, молодежной политики </w:t>
      </w:r>
      <w:proofErr w:type="gramStart"/>
      <w:r w:rsidR="005946C5" w:rsidRPr="0059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5946C5" w:rsidRPr="0059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946C5" w:rsidRPr="0059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Гурьевском</w:t>
      </w:r>
      <w:proofErr w:type="gramEnd"/>
      <w:r w:rsidR="005946C5" w:rsidRPr="00594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  <w:r w:rsidRPr="000B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7339" w:rsidRDefault="000B7339" w:rsidP="000B73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2016-2018 годы</w:t>
      </w:r>
    </w:p>
    <w:p w:rsidR="005946C5" w:rsidRDefault="005946C5" w:rsidP="000B73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0"/>
        <w:gridCol w:w="6879"/>
      </w:tblGrid>
      <w:tr w:rsidR="005946C5" w:rsidRPr="005946C5" w:rsidTr="005946C5">
        <w:trPr>
          <w:trHeight w:val="598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5946C5" w:rsidRDefault="005946C5" w:rsidP="005946C5">
            <w:pPr>
              <w:pStyle w:val="a6"/>
            </w:pPr>
            <w:r w:rsidRPr="005946C5">
              <w:t>Наименование муниципальной программы</w:t>
            </w:r>
          </w:p>
          <w:p w:rsidR="005946C5" w:rsidRPr="005946C5" w:rsidRDefault="005946C5" w:rsidP="005946C5">
            <w:pPr>
              <w:pStyle w:val="a6"/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5946C5" w:rsidRDefault="005946C5" w:rsidP="005946C5">
            <w:pPr>
              <w:pStyle w:val="a6"/>
              <w:jc w:val="left"/>
            </w:pPr>
            <w:r w:rsidRPr="005946C5">
              <w:t>Муниципальная</w:t>
            </w:r>
            <w:r>
              <w:t xml:space="preserve"> </w:t>
            </w:r>
            <w:r w:rsidRPr="005946C5">
              <w:t>программа</w:t>
            </w:r>
            <w:r>
              <w:t xml:space="preserve"> </w:t>
            </w:r>
            <w:r w:rsidRPr="005946C5">
              <w:t>Гурьевского</w:t>
            </w:r>
            <w:r>
              <w:t xml:space="preserve"> </w:t>
            </w:r>
            <w:r w:rsidRPr="005946C5">
              <w:t>муниципального района</w:t>
            </w:r>
            <w:r>
              <w:t xml:space="preserve"> </w:t>
            </w:r>
            <w:r w:rsidRPr="005946C5">
              <w:t xml:space="preserve">«Развитие физической культуры, спорта, туризма, молодежной политики </w:t>
            </w:r>
            <w:proofErr w:type="gramStart"/>
            <w:r w:rsidRPr="005946C5">
              <w:t>в</w:t>
            </w:r>
            <w:proofErr w:type="gramEnd"/>
            <w:r w:rsidRPr="005946C5">
              <w:t xml:space="preserve"> </w:t>
            </w:r>
            <w:proofErr w:type="gramStart"/>
            <w:r w:rsidRPr="005946C5">
              <w:t>Гурьевском</w:t>
            </w:r>
            <w:proofErr w:type="gramEnd"/>
            <w:r w:rsidRPr="005946C5">
              <w:t xml:space="preserve"> муниципальном</w:t>
            </w:r>
            <w:r>
              <w:t xml:space="preserve"> </w:t>
            </w:r>
            <w:r w:rsidRPr="005946C5">
              <w:t>районе»</w:t>
            </w:r>
            <w:r>
              <w:t xml:space="preserve"> </w:t>
            </w:r>
          </w:p>
          <w:p w:rsidR="005946C5" w:rsidRPr="005946C5" w:rsidRDefault="005946C5" w:rsidP="005946C5">
            <w:pPr>
              <w:pStyle w:val="a6"/>
              <w:jc w:val="left"/>
            </w:pPr>
          </w:p>
        </w:tc>
      </w:tr>
      <w:tr w:rsidR="005946C5" w:rsidRPr="005946C5" w:rsidTr="005946C5">
        <w:trPr>
          <w:trHeight w:val="598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5946C5" w:rsidRDefault="005946C5" w:rsidP="005946C5">
            <w:pPr>
              <w:pStyle w:val="a6"/>
            </w:pPr>
            <w:r w:rsidRPr="005946C5">
              <w:t>Наименование подпрограмм</w:t>
            </w:r>
          </w:p>
          <w:p w:rsidR="005946C5" w:rsidRPr="005946C5" w:rsidRDefault="005946C5" w:rsidP="005946C5">
            <w:pPr>
              <w:pStyle w:val="a6"/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5946C5" w:rsidRDefault="005946C5" w:rsidP="005946C5">
            <w:pPr>
              <w:pStyle w:val="a6"/>
              <w:jc w:val="left"/>
            </w:pPr>
            <w:r w:rsidRPr="005946C5">
              <w:t>1.«Развитие дополнительного образования в сфере физической культуры»</w:t>
            </w:r>
          </w:p>
          <w:p w:rsidR="005946C5" w:rsidRPr="005946C5" w:rsidRDefault="005946C5" w:rsidP="005946C5">
            <w:pPr>
              <w:pStyle w:val="a6"/>
              <w:jc w:val="left"/>
            </w:pPr>
            <w:r w:rsidRPr="005946C5">
              <w:t>2. «Молодежная политика»</w:t>
            </w:r>
          </w:p>
          <w:p w:rsidR="005946C5" w:rsidRPr="005946C5" w:rsidRDefault="005946C5" w:rsidP="005946C5">
            <w:pPr>
              <w:pStyle w:val="a6"/>
              <w:jc w:val="left"/>
            </w:pPr>
            <w:r w:rsidRPr="005946C5">
              <w:t>3. «Развитие</w:t>
            </w:r>
            <w:r>
              <w:t xml:space="preserve"> </w:t>
            </w:r>
            <w:r w:rsidRPr="005946C5">
              <w:t>физической культуры</w:t>
            </w:r>
            <w:r>
              <w:t xml:space="preserve"> </w:t>
            </w:r>
            <w:r w:rsidRPr="005946C5">
              <w:t>и спорта»</w:t>
            </w:r>
          </w:p>
          <w:p w:rsidR="005946C5" w:rsidRPr="005946C5" w:rsidRDefault="005946C5" w:rsidP="005946C5">
            <w:pPr>
              <w:pStyle w:val="a6"/>
              <w:jc w:val="left"/>
            </w:pPr>
            <w:r w:rsidRPr="005946C5">
              <w:t>4. «Обеспечение реализации муниципальной программы»</w:t>
            </w:r>
          </w:p>
        </w:tc>
      </w:tr>
      <w:tr w:rsidR="005946C5" w:rsidRPr="005946C5" w:rsidTr="005946C5">
        <w:trPr>
          <w:trHeight w:val="35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5946C5" w:rsidRDefault="005946C5" w:rsidP="005946C5">
            <w:pPr>
              <w:pStyle w:val="a6"/>
            </w:pPr>
            <w:r w:rsidRPr="005946C5">
              <w:t>Директор программы</w:t>
            </w:r>
          </w:p>
          <w:p w:rsidR="005946C5" w:rsidRPr="005946C5" w:rsidRDefault="005946C5" w:rsidP="005946C5">
            <w:pPr>
              <w:pStyle w:val="a6"/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5946C5" w:rsidRDefault="005946C5" w:rsidP="005946C5">
            <w:pPr>
              <w:pStyle w:val="a6"/>
              <w:jc w:val="left"/>
            </w:pPr>
            <w:r w:rsidRPr="005946C5">
              <w:t>Заместитель главы Гурьевского муниципального</w:t>
            </w:r>
            <w:r>
              <w:t xml:space="preserve"> </w:t>
            </w:r>
            <w:r w:rsidRPr="005946C5">
              <w:t xml:space="preserve">района по социальным вопросам </w:t>
            </w:r>
          </w:p>
          <w:p w:rsidR="005946C5" w:rsidRPr="005946C5" w:rsidRDefault="005946C5" w:rsidP="005946C5">
            <w:pPr>
              <w:pStyle w:val="a6"/>
              <w:jc w:val="left"/>
            </w:pPr>
          </w:p>
        </w:tc>
      </w:tr>
      <w:tr w:rsidR="005946C5" w:rsidRPr="005946C5" w:rsidTr="005946C5">
        <w:trPr>
          <w:trHeight w:val="14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5946C5" w:rsidRDefault="005946C5" w:rsidP="005946C5">
            <w:pPr>
              <w:pStyle w:val="a6"/>
            </w:pPr>
            <w:r w:rsidRPr="005946C5">
              <w:t xml:space="preserve">Ответственный исполнитель (координатор) </w:t>
            </w:r>
            <w:r w:rsidRPr="005946C5">
              <w:rPr>
                <w:bCs/>
              </w:rPr>
              <w:t>муниципальной программы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5946C5" w:rsidRDefault="005946C5" w:rsidP="005946C5">
            <w:pPr>
              <w:pStyle w:val="a6"/>
              <w:jc w:val="left"/>
            </w:pPr>
            <w:r w:rsidRPr="005946C5">
              <w:t>Комитет</w:t>
            </w:r>
            <w:r>
              <w:t xml:space="preserve"> </w:t>
            </w:r>
            <w:r w:rsidRPr="005946C5">
              <w:t>по физической культуре, спорту, туризму, молодежной политике администрации Гурьевского</w:t>
            </w:r>
            <w:r>
              <w:t xml:space="preserve"> </w:t>
            </w:r>
            <w:r w:rsidRPr="005946C5">
              <w:t>муниципального</w:t>
            </w:r>
            <w:r>
              <w:t xml:space="preserve"> </w:t>
            </w:r>
            <w:r w:rsidRPr="005946C5">
              <w:t>района</w:t>
            </w:r>
          </w:p>
        </w:tc>
      </w:tr>
      <w:tr w:rsidR="005946C5" w:rsidRPr="005946C5" w:rsidTr="005946C5">
        <w:trPr>
          <w:trHeight w:val="14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5946C5" w:rsidRDefault="005946C5" w:rsidP="005946C5">
            <w:pPr>
              <w:pStyle w:val="a6"/>
            </w:pPr>
            <w:r w:rsidRPr="005946C5">
              <w:t>Исполнители муниципальной программы</w:t>
            </w:r>
          </w:p>
          <w:p w:rsidR="005946C5" w:rsidRPr="005946C5" w:rsidRDefault="005946C5" w:rsidP="005946C5">
            <w:pPr>
              <w:pStyle w:val="a6"/>
            </w:pP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5946C5" w:rsidRDefault="005946C5" w:rsidP="005946C5">
            <w:pPr>
              <w:pStyle w:val="a6"/>
              <w:jc w:val="left"/>
            </w:pPr>
            <w:r w:rsidRPr="005946C5">
              <w:t>-</w:t>
            </w:r>
            <w:r>
              <w:t xml:space="preserve"> </w:t>
            </w:r>
            <w:r w:rsidRPr="005946C5">
              <w:t xml:space="preserve">Комитет по физической культуре, спорту, туризму, молодежной политике администрации Гурьевского муниципального района; </w:t>
            </w:r>
          </w:p>
          <w:p w:rsidR="005946C5" w:rsidRPr="005946C5" w:rsidRDefault="005946C5" w:rsidP="005946C5">
            <w:pPr>
              <w:pStyle w:val="a6"/>
              <w:jc w:val="left"/>
            </w:pPr>
            <w:r w:rsidRPr="005946C5">
              <w:t>-</w:t>
            </w:r>
            <w:r>
              <w:t xml:space="preserve"> </w:t>
            </w:r>
            <w:proofErr w:type="spellStart"/>
            <w:r w:rsidRPr="005946C5">
              <w:t>МБОУ</w:t>
            </w:r>
            <w:proofErr w:type="spellEnd"/>
            <w:r w:rsidRPr="005946C5">
              <w:t xml:space="preserve"> </w:t>
            </w:r>
            <w:proofErr w:type="spellStart"/>
            <w:r w:rsidRPr="005946C5">
              <w:t>ДОД</w:t>
            </w:r>
            <w:proofErr w:type="spellEnd"/>
            <w:r w:rsidRPr="005946C5">
              <w:t xml:space="preserve"> «Комплексная детско-юношеская спортивная школа</w:t>
            </w:r>
            <w:r>
              <w:t xml:space="preserve"> </w:t>
            </w:r>
            <w:r w:rsidRPr="005946C5">
              <w:t>Гурьевского муниципального района»;</w:t>
            </w:r>
            <w:r>
              <w:t xml:space="preserve"> </w:t>
            </w:r>
          </w:p>
          <w:p w:rsidR="005946C5" w:rsidRPr="005946C5" w:rsidRDefault="005946C5" w:rsidP="005946C5">
            <w:pPr>
              <w:pStyle w:val="a6"/>
              <w:jc w:val="left"/>
            </w:pPr>
            <w:r w:rsidRPr="005946C5">
              <w:t xml:space="preserve">- </w:t>
            </w:r>
            <w:proofErr w:type="spellStart"/>
            <w:r w:rsidRPr="005946C5">
              <w:t>МБОУ</w:t>
            </w:r>
            <w:proofErr w:type="spellEnd"/>
            <w:r w:rsidRPr="005946C5">
              <w:t xml:space="preserve"> </w:t>
            </w:r>
            <w:proofErr w:type="spellStart"/>
            <w:r w:rsidRPr="005946C5">
              <w:t>ДОД</w:t>
            </w:r>
            <w:proofErr w:type="spellEnd"/>
            <w:r w:rsidRPr="005946C5">
              <w:t xml:space="preserve"> «Детско-юношеская спортивная школа им. </w:t>
            </w:r>
            <w:proofErr w:type="spellStart"/>
            <w:r w:rsidRPr="005946C5">
              <w:t>Б.В</w:t>
            </w:r>
            <w:proofErr w:type="spellEnd"/>
            <w:r w:rsidRPr="005946C5">
              <w:t xml:space="preserve">. </w:t>
            </w:r>
            <w:proofErr w:type="gramStart"/>
            <w:r w:rsidRPr="005946C5">
              <w:t>Непомнящего</w:t>
            </w:r>
            <w:proofErr w:type="gramEnd"/>
            <w:r w:rsidRPr="005946C5">
              <w:t xml:space="preserve">»; </w:t>
            </w:r>
          </w:p>
          <w:p w:rsidR="005946C5" w:rsidRPr="005946C5" w:rsidRDefault="005946C5" w:rsidP="005946C5">
            <w:pPr>
              <w:pStyle w:val="a6"/>
              <w:jc w:val="left"/>
            </w:pPr>
            <w:r w:rsidRPr="005946C5">
              <w:t xml:space="preserve">- </w:t>
            </w:r>
            <w:proofErr w:type="spellStart"/>
            <w:r w:rsidRPr="005946C5">
              <w:t>МБУ</w:t>
            </w:r>
            <w:proofErr w:type="spellEnd"/>
            <w:r w:rsidRPr="005946C5">
              <w:t xml:space="preserve"> «Центр развития физической культуры, спорта, туризма Гурьевского муниципального района»; </w:t>
            </w:r>
          </w:p>
          <w:p w:rsidR="005946C5" w:rsidRPr="005946C5" w:rsidRDefault="005946C5" w:rsidP="005946C5">
            <w:pPr>
              <w:pStyle w:val="a6"/>
              <w:jc w:val="left"/>
            </w:pPr>
            <w:r w:rsidRPr="005946C5">
              <w:t xml:space="preserve">- </w:t>
            </w:r>
            <w:proofErr w:type="spellStart"/>
            <w:r w:rsidRPr="005946C5">
              <w:t>МБУ</w:t>
            </w:r>
            <w:proofErr w:type="spellEnd"/>
            <w:r w:rsidRPr="005946C5">
              <w:t xml:space="preserve"> «Молодежный центр»</w:t>
            </w:r>
            <w:r>
              <w:t xml:space="preserve"> </w:t>
            </w:r>
          </w:p>
        </w:tc>
      </w:tr>
      <w:tr w:rsidR="005946C5" w:rsidRPr="005946C5" w:rsidTr="005946C5">
        <w:trPr>
          <w:trHeight w:val="14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5946C5" w:rsidRDefault="005946C5" w:rsidP="005946C5">
            <w:pPr>
              <w:pStyle w:val="a6"/>
            </w:pPr>
            <w:r w:rsidRPr="005946C5">
              <w:t xml:space="preserve">Цели муниципальной программы </w:t>
            </w:r>
          </w:p>
          <w:p w:rsidR="005946C5" w:rsidRPr="005946C5" w:rsidRDefault="005946C5" w:rsidP="005946C5">
            <w:pPr>
              <w:pStyle w:val="a6"/>
            </w:pP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5946C5" w:rsidRDefault="005946C5" w:rsidP="005946C5">
            <w:pPr>
              <w:pStyle w:val="a6"/>
              <w:jc w:val="left"/>
            </w:pPr>
            <w:r w:rsidRPr="005946C5">
              <w:t>Реализация</w:t>
            </w:r>
            <w:r>
              <w:t xml:space="preserve"> </w:t>
            </w:r>
            <w:r w:rsidRPr="005946C5">
              <w:t>муниципальной</w:t>
            </w:r>
            <w:r>
              <w:t xml:space="preserve"> </w:t>
            </w:r>
            <w:r w:rsidRPr="005946C5">
              <w:t>политики</w:t>
            </w:r>
            <w:r>
              <w:t xml:space="preserve"> </w:t>
            </w:r>
            <w:r w:rsidRPr="005946C5">
              <w:t>в области физической культуры, спорта, туризма, молодежной политики на территории Гурьевского муниципального района</w:t>
            </w:r>
          </w:p>
        </w:tc>
      </w:tr>
      <w:tr w:rsidR="005946C5" w:rsidRPr="005946C5" w:rsidTr="005946C5">
        <w:trPr>
          <w:trHeight w:val="14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5946C5" w:rsidRDefault="005946C5" w:rsidP="005946C5">
            <w:pPr>
              <w:pStyle w:val="a6"/>
            </w:pPr>
            <w:r w:rsidRPr="005946C5">
              <w:t>Задачи муниципальной программы</w:t>
            </w:r>
            <w:r>
              <w:t xml:space="preserve"> </w:t>
            </w:r>
          </w:p>
          <w:p w:rsidR="005946C5" w:rsidRPr="005946C5" w:rsidRDefault="005946C5" w:rsidP="005946C5">
            <w:pPr>
              <w:pStyle w:val="a6"/>
            </w:pP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5946C5" w:rsidRDefault="005946C5" w:rsidP="005946C5">
            <w:pPr>
              <w:pStyle w:val="a6"/>
              <w:jc w:val="left"/>
            </w:pPr>
            <w:r w:rsidRPr="005946C5">
              <w:t>1.Обеспечение</w:t>
            </w:r>
            <w:r>
              <w:t xml:space="preserve"> </w:t>
            </w:r>
            <w:r w:rsidRPr="005946C5">
              <w:t>качества</w:t>
            </w:r>
            <w:r>
              <w:t xml:space="preserve"> </w:t>
            </w:r>
            <w:r w:rsidRPr="005946C5">
              <w:t>предоставления услуг учреждениями физической культуры, спорта, туризма, молодежной политики.</w:t>
            </w:r>
          </w:p>
          <w:p w:rsidR="005946C5" w:rsidRPr="005946C5" w:rsidRDefault="005946C5" w:rsidP="005946C5">
            <w:pPr>
              <w:pStyle w:val="a6"/>
              <w:jc w:val="left"/>
            </w:pPr>
            <w:r w:rsidRPr="005946C5">
              <w:t xml:space="preserve">2.Создание условий для развития спорта высших </w:t>
            </w:r>
          </w:p>
          <w:p w:rsidR="005946C5" w:rsidRPr="005946C5" w:rsidRDefault="005946C5" w:rsidP="005946C5">
            <w:pPr>
              <w:pStyle w:val="a6"/>
              <w:jc w:val="left"/>
            </w:pPr>
            <w:r w:rsidRPr="005946C5">
              <w:lastRenderedPageBreak/>
              <w:t>достижений в учреждениях дополнительного образования спортивной сферы.</w:t>
            </w:r>
          </w:p>
          <w:p w:rsidR="005946C5" w:rsidRPr="005946C5" w:rsidRDefault="005946C5" w:rsidP="005946C5">
            <w:pPr>
              <w:pStyle w:val="a6"/>
              <w:jc w:val="left"/>
            </w:pPr>
            <w:r w:rsidRPr="005946C5">
              <w:t xml:space="preserve">3.Создание условий для успешных </w:t>
            </w:r>
            <w:proofErr w:type="gramStart"/>
            <w:r w:rsidRPr="005946C5">
              <w:t>выступлений</w:t>
            </w:r>
            <w:proofErr w:type="gramEnd"/>
            <w:r w:rsidRPr="005946C5">
              <w:t xml:space="preserve"> ведущих спортсменов на соревнованиях регионального, всероссийского и международного уровня. Подготовка спортивного резерва.</w:t>
            </w:r>
          </w:p>
          <w:p w:rsidR="005946C5" w:rsidRPr="005946C5" w:rsidRDefault="005946C5" w:rsidP="005946C5">
            <w:pPr>
              <w:pStyle w:val="a6"/>
              <w:jc w:val="left"/>
            </w:pPr>
            <w:r w:rsidRPr="005946C5">
              <w:t>4.Организация</w:t>
            </w:r>
            <w:r>
              <w:t xml:space="preserve"> </w:t>
            </w:r>
            <w:r w:rsidRPr="005946C5">
              <w:t>занятости</w:t>
            </w:r>
            <w:r>
              <w:t xml:space="preserve"> </w:t>
            </w:r>
            <w:r w:rsidRPr="005946C5">
              <w:t>молодежи в общественном движении и досуговой деятельности.</w:t>
            </w:r>
          </w:p>
          <w:p w:rsidR="005946C5" w:rsidRPr="005946C5" w:rsidRDefault="005946C5" w:rsidP="005946C5">
            <w:pPr>
              <w:pStyle w:val="a6"/>
              <w:jc w:val="left"/>
            </w:pPr>
            <w:r w:rsidRPr="005946C5">
              <w:t>5.Обеспечение</w:t>
            </w:r>
            <w:r>
              <w:t xml:space="preserve"> </w:t>
            </w:r>
            <w:r w:rsidRPr="005946C5">
              <w:t>трудовой</w:t>
            </w:r>
            <w:r>
              <w:t xml:space="preserve"> </w:t>
            </w:r>
            <w:r w:rsidRPr="005946C5">
              <w:t xml:space="preserve">занятости несовершеннолетних граждан. </w:t>
            </w:r>
          </w:p>
        </w:tc>
      </w:tr>
      <w:tr w:rsidR="005946C5" w:rsidRPr="005946C5" w:rsidTr="005946C5">
        <w:trPr>
          <w:trHeight w:val="14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5946C5" w:rsidRDefault="005946C5" w:rsidP="005946C5">
            <w:pPr>
              <w:pStyle w:val="a6"/>
              <w:jc w:val="left"/>
            </w:pPr>
            <w:r w:rsidRPr="005946C5">
              <w:lastRenderedPageBreak/>
              <w:t xml:space="preserve">Срок реализации муниципальной программы </w:t>
            </w:r>
          </w:p>
          <w:p w:rsidR="005946C5" w:rsidRPr="005946C5" w:rsidRDefault="005946C5" w:rsidP="005946C5">
            <w:pPr>
              <w:pStyle w:val="a6"/>
              <w:jc w:val="left"/>
            </w:pP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5946C5" w:rsidRDefault="005946C5" w:rsidP="005946C5">
            <w:pPr>
              <w:pStyle w:val="a6"/>
            </w:pPr>
            <w:r w:rsidRPr="005946C5">
              <w:t>2016-2018 годы</w:t>
            </w:r>
          </w:p>
        </w:tc>
      </w:tr>
      <w:tr w:rsidR="005946C5" w:rsidRPr="005946C5" w:rsidTr="005946C5">
        <w:trPr>
          <w:trHeight w:val="4101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5946C5" w:rsidRDefault="005946C5" w:rsidP="005946C5">
            <w:pPr>
              <w:pStyle w:val="a6"/>
              <w:jc w:val="left"/>
            </w:pPr>
            <w:r w:rsidRPr="005946C5">
              <w:t>Объемы и источники финансирования муниципальной программы в целом и</w:t>
            </w:r>
            <w:r>
              <w:t xml:space="preserve"> </w:t>
            </w:r>
            <w:r w:rsidRPr="005946C5">
              <w:t xml:space="preserve">с разбивкой по годам ее реализации </w:t>
            </w:r>
          </w:p>
        </w:tc>
        <w:tc>
          <w:tcPr>
            <w:tcW w:w="6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5946C5" w:rsidRDefault="005946C5" w:rsidP="005946C5">
            <w:pPr>
              <w:pStyle w:val="a6"/>
              <w:jc w:val="left"/>
            </w:pPr>
            <w:r w:rsidRPr="005946C5">
              <w:t>Общий</w:t>
            </w:r>
            <w:r>
              <w:t xml:space="preserve"> </w:t>
            </w:r>
            <w:r w:rsidRPr="005946C5">
              <w:t>объем</w:t>
            </w:r>
            <w:r>
              <w:t xml:space="preserve"> </w:t>
            </w:r>
            <w:r w:rsidRPr="005946C5">
              <w:t>финансирования муниципальной программы составляет</w:t>
            </w:r>
            <w:r>
              <w:t xml:space="preserve"> </w:t>
            </w:r>
            <w:r w:rsidRPr="005946C5">
              <w:t>131 477,7</w:t>
            </w:r>
            <w:r>
              <w:t xml:space="preserve"> </w:t>
            </w:r>
            <w:r w:rsidRPr="005946C5">
              <w:t>тыс. рублей из них:</w:t>
            </w:r>
            <w:r>
              <w:t xml:space="preserve"> </w:t>
            </w:r>
            <w:r w:rsidRPr="005946C5">
              <w:t>130 826,7 тыс. рублей</w:t>
            </w:r>
            <w:r>
              <w:t xml:space="preserve"> </w:t>
            </w:r>
            <w:r w:rsidRPr="005946C5">
              <w:t>средства местного бюджета, 651,0</w:t>
            </w:r>
            <w:r>
              <w:t xml:space="preserve"> </w:t>
            </w:r>
            <w:r w:rsidRPr="005946C5">
              <w:t>тыс.</w:t>
            </w:r>
            <w:r>
              <w:t xml:space="preserve"> </w:t>
            </w:r>
            <w:r w:rsidRPr="005946C5">
              <w:t>руб.</w:t>
            </w:r>
            <w:r>
              <w:t xml:space="preserve"> </w:t>
            </w:r>
            <w:r w:rsidRPr="005946C5">
              <w:t xml:space="preserve">средства областного бюджета. </w:t>
            </w:r>
          </w:p>
          <w:p w:rsidR="005946C5" w:rsidRPr="005946C5" w:rsidRDefault="005946C5" w:rsidP="005946C5">
            <w:pPr>
              <w:pStyle w:val="a6"/>
            </w:pPr>
            <w:r w:rsidRPr="005946C5">
              <w:t>В том числе по годам:</w:t>
            </w:r>
          </w:p>
          <w:tbl>
            <w:tblPr>
              <w:tblStyle w:val="1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842"/>
              <w:gridCol w:w="1668"/>
              <w:gridCol w:w="1749"/>
            </w:tblGrid>
            <w:tr w:rsidR="005946C5" w:rsidRPr="005946C5" w:rsidTr="005946C5"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6C5" w:rsidRPr="005946C5" w:rsidRDefault="005946C5" w:rsidP="005946C5">
                  <w:pPr>
                    <w:pStyle w:val="a6"/>
                    <w:jc w:val="center"/>
                  </w:pPr>
                  <w:r w:rsidRPr="005946C5">
                    <w:t>Год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6C5" w:rsidRPr="005946C5" w:rsidRDefault="005946C5" w:rsidP="005946C5">
                  <w:pPr>
                    <w:pStyle w:val="a6"/>
                    <w:jc w:val="center"/>
                  </w:pPr>
                  <w:r w:rsidRPr="005946C5">
                    <w:t>Всего,</w:t>
                  </w:r>
                </w:p>
                <w:p w:rsidR="005946C5" w:rsidRPr="005946C5" w:rsidRDefault="005946C5" w:rsidP="005946C5">
                  <w:pPr>
                    <w:pStyle w:val="a6"/>
                    <w:jc w:val="center"/>
                  </w:pPr>
                  <w:r w:rsidRPr="005946C5">
                    <w:t>Тыс. руб.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6C5" w:rsidRPr="005946C5" w:rsidRDefault="005946C5" w:rsidP="005946C5">
                  <w:pPr>
                    <w:pStyle w:val="a6"/>
                    <w:jc w:val="center"/>
                  </w:pPr>
                  <w:r w:rsidRPr="005946C5">
                    <w:t>Областной бюджет,</w:t>
                  </w:r>
                </w:p>
                <w:p w:rsidR="005946C5" w:rsidRPr="005946C5" w:rsidRDefault="005946C5" w:rsidP="005946C5">
                  <w:pPr>
                    <w:pStyle w:val="a6"/>
                    <w:jc w:val="center"/>
                  </w:pPr>
                  <w:r>
                    <w:t>т</w:t>
                  </w:r>
                  <w:r w:rsidRPr="005946C5">
                    <w:t>ыс. руб.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6C5" w:rsidRPr="005946C5" w:rsidRDefault="005946C5" w:rsidP="005946C5">
                  <w:pPr>
                    <w:pStyle w:val="a6"/>
                    <w:jc w:val="center"/>
                  </w:pPr>
                  <w:r w:rsidRPr="005946C5">
                    <w:t>Местный бюджет,</w:t>
                  </w:r>
                </w:p>
                <w:p w:rsidR="005946C5" w:rsidRPr="005946C5" w:rsidRDefault="005946C5" w:rsidP="005946C5">
                  <w:pPr>
                    <w:pStyle w:val="a6"/>
                    <w:jc w:val="center"/>
                  </w:pPr>
                  <w:r>
                    <w:t>т</w:t>
                  </w:r>
                  <w:r w:rsidRPr="005946C5">
                    <w:t>ыс. руб.</w:t>
                  </w:r>
                </w:p>
              </w:tc>
            </w:tr>
            <w:tr w:rsidR="005946C5" w:rsidRPr="005946C5" w:rsidTr="005946C5"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6C5" w:rsidRPr="005946C5" w:rsidRDefault="005946C5" w:rsidP="005946C5">
                  <w:pPr>
                    <w:pStyle w:val="a6"/>
                    <w:jc w:val="center"/>
                  </w:pPr>
                  <w:r w:rsidRPr="005946C5">
                    <w:t>2016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6C5" w:rsidRPr="005946C5" w:rsidRDefault="005946C5" w:rsidP="005946C5">
                  <w:pPr>
                    <w:pStyle w:val="a6"/>
                    <w:jc w:val="center"/>
                  </w:pPr>
                  <w:r w:rsidRPr="005946C5">
                    <w:t>43825,9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6C5" w:rsidRPr="005946C5" w:rsidRDefault="005946C5" w:rsidP="005946C5">
                  <w:pPr>
                    <w:pStyle w:val="a6"/>
                    <w:jc w:val="center"/>
                  </w:pPr>
                  <w:r w:rsidRPr="005946C5">
                    <w:t>217,0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6C5" w:rsidRPr="005946C5" w:rsidRDefault="005946C5" w:rsidP="005946C5">
                  <w:pPr>
                    <w:pStyle w:val="a6"/>
                    <w:jc w:val="center"/>
                  </w:pPr>
                  <w:r w:rsidRPr="005946C5">
                    <w:t>43608,9</w:t>
                  </w:r>
                </w:p>
              </w:tc>
            </w:tr>
            <w:tr w:rsidR="005946C5" w:rsidRPr="005946C5" w:rsidTr="005946C5"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6C5" w:rsidRPr="005946C5" w:rsidRDefault="005946C5" w:rsidP="005946C5">
                  <w:pPr>
                    <w:pStyle w:val="a6"/>
                    <w:jc w:val="center"/>
                  </w:pPr>
                  <w:r w:rsidRPr="005946C5">
                    <w:t>2017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6C5" w:rsidRPr="005946C5" w:rsidRDefault="005946C5" w:rsidP="005946C5">
                  <w:pPr>
                    <w:pStyle w:val="a6"/>
                    <w:jc w:val="center"/>
                  </w:pPr>
                  <w:r w:rsidRPr="005946C5">
                    <w:t>43825,9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6C5" w:rsidRPr="005946C5" w:rsidRDefault="005946C5" w:rsidP="005946C5">
                  <w:pPr>
                    <w:pStyle w:val="a6"/>
                    <w:jc w:val="center"/>
                  </w:pPr>
                  <w:r w:rsidRPr="005946C5">
                    <w:t>217,0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6C5" w:rsidRPr="005946C5" w:rsidRDefault="005946C5" w:rsidP="005946C5">
                  <w:pPr>
                    <w:pStyle w:val="a6"/>
                    <w:jc w:val="center"/>
                  </w:pPr>
                  <w:r w:rsidRPr="005946C5">
                    <w:t>43608,9</w:t>
                  </w:r>
                </w:p>
              </w:tc>
            </w:tr>
            <w:tr w:rsidR="005946C5" w:rsidRPr="005946C5" w:rsidTr="005946C5"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6C5" w:rsidRPr="005946C5" w:rsidRDefault="005946C5" w:rsidP="005946C5">
                  <w:pPr>
                    <w:pStyle w:val="a6"/>
                    <w:jc w:val="center"/>
                  </w:pPr>
                  <w:r w:rsidRPr="005946C5">
                    <w:t>2018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6C5" w:rsidRPr="005946C5" w:rsidRDefault="005946C5" w:rsidP="005946C5">
                  <w:pPr>
                    <w:pStyle w:val="a6"/>
                    <w:jc w:val="center"/>
                  </w:pPr>
                  <w:r w:rsidRPr="005946C5">
                    <w:t>43825,9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6C5" w:rsidRPr="005946C5" w:rsidRDefault="005946C5" w:rsidP="005946C5">
                  <w:pPr>
                    <w:pStyle w:val="a6"/>
                    <w:jc w:val="center"/>
                  </w:pPr>
                  <w:r w:rsidRPr="005946C5">
                    <w:t>217,0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6C5" w:rsidRPr="005946C5" w:rsidRDefault="005946C5" w:rsidP="005946C5">
                  <w:pPr>
                    <w:pStyle w:val="a6"/>
                    <w:jc w:val="center"/>
                  </w:pPr>
                  <w:r w:rsidRPr="005946C5">
                    <w:t>43608,9</w:t>
                  </w:r>
                </w:p>
              </w:tc>
            </w:tr>
          </w:tbl>
          <w:p w:rsidR="005946C5" w:rsidRPr="005946C5" w:rsidRDefault="005946C5" w:rsidP="005946C5">
            <w:pPr>
              <w:pStyle w:val="a6"/>
            </w:pPr>
          </w:p>
        </w:tc>
      </w:tr>
      <w:tr w:rsidR="005946C5" w:rsidRPr="005946C5" w:rsidTr="005946C5">
        <w:trPr>
          <w:trHeight w:val="35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5946C5" w:rsidRDefault="005946C5" w:rsidP="005946C5">
            <w:pPr>
              <w:pStyle w:val="a6"/>
            </w:pPr>
            <w:r w:rsidRPr="005946C5">
              <w:t>Ожидаемые конечные результаты реализации муниципальной программы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5946C5" w:rsidRDefault="005946C5" w:rsidP="005946C5">
            <w:pPr>
              <w:pStyle w:val="a6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5946C5">
              <w:rPr>
                <w:rFonts w:eastAsia="Times New Roman"/>
              </w:rPr>
              <w:t>Увеличение</w:t>
            </w:r>
            <w:r>
              <w:rPr>
                <w:rFonts w:eastAsia="Times New Roman"/>
              </w:rPr>
              <w:t xml:space="preserve"> </w:t>
            </w:r>
            <w:r w:rsidRPr="005946C5">
              <w:rPr>
                <w:rFonts w:eastAsia="Times New Roman"/>
              </w:rPr>
              <w:t>доли</w:t>
            </w:r>
            <w:r>
              <w:rPr>
                <w:rFonts w:eastAsia="Times New Roman"/>
              </w:rPr>
              <w:t xml:space="preserve"> </w:t>
            </w:r>
            <w:r w:rsidRPr="005946C5">
              <w:rPr>
                <w:rFonts w:eastAsia="Times New Roman"/>
              </w:rPr>
              <w:t>граждан Гурьевского муниципального района, систематически занимающихся</w:t>
            </w:r>
            <w:r>
              <w:rPr>
                <w:rFonts w:eastAsia="Times New Roman"/>
              </w:rPr>
              <w:t xml:space="preserve"> </w:t>
            </w:r>
            <w:r w:rsidRPr="005946C5">
              <w:rPr>
                <w:rFonts w:eastAsia="Times New Roman"/>
              </w:rPr>
              <w:t>физической культурой и спортом,</w:t>
            </w:r>
            <w:r>
              <w:rPr>
                <w:rFonts w:eastAsia="Times New Roman"/>
              </w:rPr>
              <w:t xml:space="preserve"> </w:t>
            </w:r>
            <w:r w:rsidRPr="005946C5">
              <w:rPr>
                <w:rFonts w:eastAsia="Times New Roman"/>
              </w:rPr>
              <w:t>от общей численности населения муниципального образования</w:t>
            </w:r>
            <w:r>
              <w:rPr>
                <w:rFonts w:eastAsia="Times New Roman"/>
              </w:rPr>
              <w:t xml:space="preserve"> </w:t>
            </w:r>
            <w:r w:rsidRPr="005946C5">
              <w:rPr>
                <w:rFonts w:eastAsia="Times New Roman"/>
              </w:rPr>
              <w:t>с 30 %</w:t>
            </w:r>
            <w:r>
              <w:rPr>
                <w:rFonts w:eastAsia="Times New Roman"/>
              </w:rPr>
              <w:t xml:space="preserve"> </w:t>
            </w:r>
            <w:r w:rsidRPr="005946C5">
              <w:rPr>
                <w:rFonts w:eastAsia="Times New Roman"/>
              </w:rPr>
              <w:t>в 2016 году до 32 % в 2017 году.</w:t>
            </w:r>
          </w:p>
          <w:p w:rsidR="005946C5" w:rsidRPr="005946C5" w:rsidRDefault="005946C5" w:rsidP="005946C5">
            <w:pPr>
              <w:pStyle w:val="a6"/>
              <w:jc w:val="left"/>
            </w:pPr>
            <w:r>
              <w:t xml:space="preserve">- </w:t>
            </w:r>
            <w:r w:rsidRPr="005946C5">
              <w:t>Увеличение доли</w:t>
            </w:r>
            <w:r>
              <w:t xml:space="preserve"> </w:t>
            </w:r>
            <w:r w:rsidRPr="005946C5">
              <w:t>детей в возрасте от 5 до 18 лет,</w:t>
            </w:r>
            <w:r>
              <w:t xml:space="preserve"> </w:t>
            </w:r>
            <w:r w:rsidRPr="005946C5">
              <w:t>обучающихся</w:t>
            </w:r>
            <w:r>
              <w:t xml:space="preserve"> </w:t>
            </w:r>
            <w:r w:rsidRPr="005946C5">
              <w:t>по</w:t>
            </w:r>
            <w:r>
              <w:t xml:space="preserve"> </w:t>
            </w:r>
            <w:r w:rsidRPr="005946C5">
              <w:t>дополнительным программам спортивной направленности,</w:t>
            </w:r>
            <w:r>
              <w:t xml:space="preserve"> </w:t>
            </w:r>
            <w:r w:rsidRPr="005946C5">
              <w:t>в общей численности детей этого возраста</w:t>
            </w:r>
            <w:r>
              <w:t xml:space="preserve"> </w:t>
            </w:r>
            <w:r w:rsidRPr="005946C5">
              <w:t>с</w:t>
            </w:r>
            <w:r>
              <w:t xml:space="preserve"> </w:t>
            </w:r>
            <w:r w:rsidRPr="005946C5">
              <w:t>27% в 2016 году</w:t>
            </w:r>
            <w:r>
              <w:t xml:space="preserve"> </w:t>
            </w:r>
            <w:r w:rsidRPr="005946C5">
              <w:t>до 30 %</w:t>
            </w:r>
            <w:r>
              <w:t xml:space="preserve"> </w:t>
            </w:r>
            <w:r w:rsidRPr="005946C5">
              <w:t>в 2018 году.</w:t>
            </w:r>
          </w:p>
          <w:p w:rsidR="005946C5" w:rsidRPr="005946C5" w:rsidRDefault="005946C5" w:rsidP="005946C5">
            <w:pPr>
              <w:pStyle w:val="a6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5946C5">
              <w:rPr>
                <w:rFonts w:eastAsia="Times New Roman"/>
              </w:rPr>
              <w:t>Увеличение</w:t>
            </w:r>
            <w:r>
              <w:rPr>
                <w:rFonts w:eastAsia="Times New Roman"/>
              </w:rPr>
              <w:t xml:space="preserve"> </w:t>
            </w:r>
            <w:r w:rsidRPr="005946C5">
              <w:rPr>
                <w:rFonts w:eastAsia="Times New Roman"/>
              </w:rPr>
              <w:t>доли граждан Гурьевского муниципального района охваченного</w:t>
            </w:r>
            <w:r>
              <w:rPr>
                <w:rFonts w:eastAsia="Times New Roman"/>
              </w:rPr>
              <w:t xml:space="preserve"> </w:t>
            </w:r>
            <w:r w:rsidRPr="005946C5">
              <w:rPr>
                <w:rFonts w:eastAsia="Times New Roman"/>
              </w:rPr>
              <w:t>спортивно-массовыми</w:t>
            </w:r>
            <w:r>
              <w:rPr>
                <w:rFonts w:eastAsia="Times New Roman"/>
              </w:rPr>
              <w:t xml:space="preserve"> </w:t>
            </w:r>
            <w:r w:rsidRPr="005946C5">
              <w:rPr>
                <w:rFonts w:eastAsia="Times New Roman"/>
              </w:rPr>
              <w:t>мероприятиями</w:t>
            </w:r>
            <w:r>
              <w:rPr>
                <w:rFonts w:eastAsia="Times New Roman"/>
              </w:rPr>
              <w:t xml:space="preserve"> </w:t>
            </w:r>
            <w:r w:rsidRPr="005946C5">
              <w:rPr>
                <w:rFonts w:eastAsia="Times New Roman"/>
              </w:rPr>
              <w:t>от общей численности населения муниципального образования</w:t>
            </w:r>
            <w:r>
              <w:rPr>
                <w:rFonts w:eastAsia="Times New Roman"/>
              </w:rPr>
              <w:t xml:space="preserve"> </w:t>
            </w:r>
            <w:r w:rsidRPr="005946C5">
              <w:rPr>
                <w:rFonts w:eastAsia="Times New Roman"/>
              </w:rPr>
              <w:t>с 38% в 2016 году до 44 % в 2018 году.</w:t>
            </w:r>
          </w:p>
          <w:p w:rsidR="005946C5" w:rsidRPr="005946C5" w:rsidRDefault="005946C5" w:rsidP="005946C5">
            <w:pPr>
              <w:pStyle w:val="a6"/>
              <w:jc w:val="left"/>
            </w:pPr>
            <w:r>
              <w:t xml:space="preserve">- </w:t>
            </w:r>
            <w:r w:rsidRPr="005946C5">
              <w:t>Увеличение среднемесячной</w:t>
            </w:r>
            <w:r>
              <w:t xml:space="preserve"> </w:t>
            </w:r>
            <w:r w:rsidRPr="005946C5">
              <w:t>номинальной</w:t>
            </w:r>
            <w:r>
              <w:t xml:space="preserve"> </w:t>
            </w:r>
            <w:r w:rsidRPr="005946C5">
              <w:t>начисленной</w:t>
            </w:r>
            <w:r>
              <w:t xml:space="preserve"> </w:t>
            </w:r>
            <w:r w:rsidRPr="005946C5">
              <w:t xml:space="preserve">заработной </w:t>
            </w:r>
            <w:proofErr w:type="gramStart"/>
            <w:r w:rsidRPr="005946C5">
              <w:t>платы работников</w:t>
            </w:r>
            <w:r>
              <w:t xml:space="preserve"> </w:t>
            </w:r>
            <w:r w:rsidRPr="005946C5">
              <w:t>муниципальных</w:t>
            </w:r>
            <w:r>
              <w:t xml:space="preserve"> </w:t>
            </w:r>
            <w:r w:rsidRPr="005946C5">
              <w:t>учреждений дополнительного образования детей спортивной направленности</w:t>
            </w:r>
            <w:proofErr w:type="gramEnd"/>
            <w:r>
              <w:t xml:space="preserve"> </w:t>
            </w:r>
            <w:r w:rsidRPr="005946C5">
              <w:t>с</w:t>
            </w:r>
            <w:r>
              <w:t xml:space="preserve"> </w:t>
            </w:r>
            <w:r w:rsidRPr="005946C5">
              <w:t>30 379</w:t>
            </w:r>
            <w:r>
              <w:t xml:space="preserve"> </w:t>
            </w:r>
            <w:r w:rsidRPr="005946C5">
              <w:t>руб. в 2016</w:t>
            </w:r>
            <w:r>
              <w:t xml:space="preserve"> </w:t>
            </w:r>
            <w:r w:rsidRPr="005946C5">
              <w:t>году до 41 188 руб. в 2018</w:t>
            </w:r>
            <w:r>
              <w:t xml:space="preserve"> </w:t>
            </w:r>
            <w:r w:rsidRPr="005946C5">
              <w:t>году.</w:t>
            </w:r>
          </w:p>
          <w:p w:rsidR="005946C5" w:rsidRPr="005946C5" w:rsidRDefault="005946C5" w:rsidP="005946C5">
            <w:pPr>
              <w:pStyle w:val="a6"/>
              <w:jc w:val="left"/>
            </w:pPr>
            <w:r>
              <w:t xml:space="preserve">- </w:t>
            </w:r>
            <w:r w:rsidRPr="005946C5">
              <w:t>Увеличение среднемесячной</w:t>
            </w:r>
            <w:r>
              <w:t xml:space="preserve"> </w:t>
            </w:r>
            <w:r w:rsidRPr="005946C5">
              <w:t>номинальной</w:t>
            </w:r>
            <w:r>
              <w:t xml:space="preserve"> </w:t>
            </w:r>
            <w:r w:rsidRPr="005946C5">
              <w:lastRenderedPageBreak/>
              <w:t>начисленной</w:t>
            </w:r>
            <w:r>
              <w:t xml:space="preserve"> </w:t>
            </w:r>
            <w:r w:rsidRPr="005946C5">
              <w:t>заработной платы работников</w:t>
            </w:r>
            <w:r>
              <w:t xml:space="preserve"> </w:t>
            </w:r>
            <w:r w:rsidRPr="005946C5">
              <w:t>муниципальных</w:t>
            </w:r>
            <w:r>
              <w:t xml:space="preserve"> </w:t>
            </w:r>
            <w:r w:rsidRPr="005946C5">
              <w:t>учреждений спортивной и молодежной</w:t>
            </w:r>
            <w:r>
              <w:t xml:space="preserve"> </w:t>
            </w:r>
            <w:r w:rsidRPr="005946C5">
              <w:t>направленности</w:t>
            </w:r>
            <w:r>
              <w:t xml:space="preserve"> </w:t>
            </w:r>
            <w:r w:rsidRPr="005946C5">
              <w:t>с</w:t>
            </w:r>
            <w:r>
              <w:t xml:space="preserve"> </w:t>
            </w:r>
            <w:r w:rsidRPr="005946C5">
              <w:t>15857</w:t>
            </w:r>
            <w:r>
              <w:t xml:space="preserve"> </w:t>
            </w:r>
            <w:r w:rsidRPr="005946C5">
              <w:t>руб. в 2016</w:t>
            </w:r>
            <w:r>
              <w:t xml:space="preserve"> </w:t>
            </w:r>
            <w:r w:rsidRPr="005946C5">
              <w:t>году до 16857 руб. в 2018</w:t>
            </w:r>
            <w:r>
              <w:t xml:space="preserve"> </w:t>
            </w:r>
            <w:r w:rsidRPr="005946C5">
              <w:t>году-18525 руб.</w:t>
            </w:r>
          </w:p>
          <w:p w:rsidR="005946C5" w:rsidRPr="005946C5" w:rsidRDefault="005946C5" w:rsidP="005946C5">
            <w:pPr>
              <w:pStyle w:val="a6"/>
              <w:jc w:val="left"/>
            </w:pPr>
            <w:r>
              <w:t>-</w:t>
            </w:r>
            <w:r w:rsidRPr="005946C5">
              <w:t xml:space="preserve"> Увеличение доли</w:t>
            </w:r>
            <w:r>
              <w:t xml:space="preserve"> </w:t>
            </w:r>
            <w:r w:rsidRPr="005946C5">
              <w:t>граждан</w:t>
            </w:r>
            <w:r>
              <w:t xml:space="preserve"> </w:t>
            </w:r>
            <w:r w:rsidRPr="005946C5">
              <w:t>Гурьевского</w:t>
            </w:r>
            <w:r>
              <w:t xml:space="preserve"> </w:t>
            </w:r>
            <w:r w:rsidRPr="005946C5">
              <w:t>района</w:t>
            </w:r>
            <w:r>
              <w:t xml:space="preserve"> </w:t>
            </w:r>
            <w:r w:rsidRPr="005946C5">
              <w:t>в возрасте от</w:t>
            </w:r>
            <w:r>
              <w:t xml:space="preserve"> </w:t>
            </w:r>
            <w:r w:rsidRPr="005946C5">
              <w:t>14 до 30 лет,</w:t>
            </w:r>
            <w:r>
              <w:t xml:space="preserve"> </w:t>
            </w:r>
            <w:r w:rsidRPr="005946C5">
              <w:t>вовлеченных</w:t>
            </w:r>
            <w:r>
              <w:t xml:space="preserve"> </w:t>
            </w:r>
            <w:r w:rsidRPr="005946C5">
              <w:t>в</w:t>
            </w:r>
            <w:r>
              <w:t xml:space="preserve"> </w:t>
            </w:r>
            <w:r w:rsidRPr="005946C5">
              <w:t>реализуемые органами местного самоуправления</w:t>
            </w:r>
            <w:r>
              <w:t xml:space="preserve"> </w:t>
            </w:r>
            <w:r w:rsidRPr="005946C5">
              <w:t>проекты и программы в сфере молодежной политики</w:t>
            </w:r>
            <w:r>
              <w:t xml:space="preserve"> </w:t>
            </w:r>
            <w:r w:rsidRPr="005946C5">
              <w:t>от общей численности населения</w:t>
            </w:r>
            <w:r>
              <w:t xml:space="preserve"> </w:t>
            </w:r>
            <w:r w:rsidRPr="005946C5">
              <w:t>муниципалитета</w:t>
            </w:r>
            <w:r>
              <w:t xml:space="preserve"> </w:t>
            </w:r>
            <w:r w:rsidRPr="005946C5">
              <w:t>этого</w:t>
            </w:r>
            <w:r>
              <w:t xml:space="preserve"> </w:t>
            </w:r>
            <w:r w:rsidRPr="005946C5">
              <w:t>возраста</w:t>
            </w:r>
            <w:r>
              <w:t xml:space="preserve"> </w:t>
            </w:r>
            <w:r w:rsidRPr="005946C5">
              <w:t>с 32 % в 2016 году</w:t>
            </w:r>
            <w:r>
              <w:t xml:space="preserve"> </w:t>
            </w:r>
            <w:r w:rsidRPr="005946C5">
              <w:t>до 38% в 2018</w:t>
            </w:r>
            <w:r>
              <w:t xml:space="preserve"> </w:t>
            </w:r>
            <w:r w:rsidRPr="005946C5">
              <w:t>году.</w:t>
            </w:r>
          </w:p>
        </w:tc>
      </w:tr>
    </w:tbl>
    <w:p w:rsidR="005946C5" w:rsidRPr="005946C5" w:rsidRDefault="005946C5" w:rsidP="005946C5">
      <w:pPr>
        <w:pStyle w:val="a6"/>
        <w:rPr>
          <w:b/>
        </w:rPr>
      </w:pPr>
    </w:p>
    <w:p w:rsidR="005946C5" w:rsidRPr="005946C5" w:rsidRDefault="005946C5" w:rsidP="005946C5">
      <w:pPr>
        <w:pStyle w:val="a6"/>
        <w:rPr>
          <w:b/>
        </w:rPr>
      </w:pPr>
    </w:p>
    <w:p w:rsidR="005946C5" w:rsidRPr="005946C5" w:rsidRDefault="005946C5" w:rsidP="005946C5">
      <w:pPr>
        <w:pStyle w:val="a6"/>
        <w:rPr>
          <w:b/>
        </w:rPr>
      </w:pPr>
    </w:p>
    <w:p w:rsidR="005946C5" w:rsidRPr="005946C5" w:rsidRDefault="005946C5" w:rsidP="005946C5">
      <w:pPr>
        <w:pStyle w:val="a6"/>
        <w:rPr>
          <w:b/>
        </w:rPr>
      </w:pPr>
    </w:p>
    <w:p w:rsidR="005946C5" w:rsidRPr="005946C5" w:rsidRDefault="005946C5" w:rsidP="005946C5">
      <w:pPr>
        <w:pStyle w:val="a6"/>
        <w:rPr>
          <w:b/>
        </w:rPr>
      </w:pPr>
    </w:p>
    <w:p w:rsidR="005946C5" w:rsidRP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Default="005946C5" w:rsidP="005946C5">
      <w:pPr>
        <w:pStyle w:val="a6"/>
        <w:rPr>
          <w:b/>
        </w:rPr>
      </w:pPr>
    </w:p>
    <w:p w:rsidR="005946C5" w:rsidRPr="005946C5" w:rsidRDefault="005946C5" w:rsidP="005946C5">
      <w:pPr>
        <w:pStyle w:val="a6"/>
        <w:rPr>
          <w:b/>
        </w:rPr>
      </w:pPr>
    </w:p>
    <w:p w:rsidR="005946C5" w:rsidRPr="005946C5" w:rsidRDefault="005946C5" w:rsidP="005946C5">
      <w:pPr>
        <w:pStyle w:val="a6"/>
        <w:rPr>
          <w:b/>
        </w:rPr>
      </w:pPr>
    </w:p>
    <w:p w:rsidR="005946C5" w:rsidRPr="005946C5" w:rsidRDefault="005946C5" w:rsidP="005946C5">
      <w:pPr>
        <w:pStyle w:val="a6"/>
        <w:rPr>
          <w:b/>
        </w:rPr>
      </w:pPr>
    </w:p>
    <w:p w:rsidR="005946C5" w:rsidRPr="005946C5" w:rsidRDefault="005946C5" w:rsidP="005946C5">
      <w:pPr>
        <w:pStyle w:val="a6"/>
        <w:rPr>
          <w:b/>
        </w:rPr>
      </w:pPr>
    </w:p>
    <w:p w:rsidR="005946C5" w:rsidRPr="005946C5" w:rsidRDefault="005946C5" w:rsidP="005946C5">
      <w:pPr>
        <w:pStyle w:val="a6"/>
        <w:jc w:val="center"/>
        <w:rPr>
          <w:rFonts w:eastAsia="Times New Roman"/>
          <w:sz w:val="20"/>
          <w:szCs w:val="20"/>
          <w:lang w:eastAsia="ru-RU"/>
        </w:rPr>
      </w:pPr>
      <w:r w:rsidRPr="005946C5">
        <w:rPr>
          <w:b/>
        </w:rPr>
        <w:lastRenderedPageBreak/>
        <w:t xml:space="preserve">1. Характеристика текущего состояния </w:t>
      </w:r>
      <w:proofErr w:type="gramStart"/>
      <w:r w:rsidRPr="005946C5">
        <w:rPr>
          <w:b/>
        </w:rPr>
        <w:t>в</w:t>
      </w:r>
      <w:proofErr w:type="gramEnd"/>
      <w:r w:rsidRPr="005946C5">
        <w:rPr>
          <w:b/>
        </w:rPr>
        <w:t xml:space="preserve"> </w:t>
      </w:r>
      <w:proofErr w:type="gramStart"/>
      <w:r w:rsidRPr="005946C5">
        <w:rPr>
          <w:b/>
        </w:rPr>
        <w:t>Гурьевском</w:t>
      </w:r>
      <w:proofErr w:type="gramEnd"/>
      <w:r w:rsidRPr="005946C5">
        <w:rPr>
          <w:b/>
        </w:rPr>
        <w:t xml:space="preserve"> муниципальном районе сферы деятельности, для</w:t>
      </w:r>
      <w:r>
        <w:rPr>
          <w:b/>
        </w:rPr>
        <w:t xml:space="preserve"> </w:t>
      </w:r>
      <w:r w:rsidRPr="005946C5">
        <w:rPr>
          <w:b/>
        </w:rPr>
        <w:t>решения задач которой разработана муниципальная</w:t>
      </w:r>
      <w:r>
        <w:rPr>
          <w:b/>
        </w:rPr>
        <w:t xml:space="preserve"> </w:t>
      </w:r>
      <w:r w:rsidRPr="005946C5">
        <w:rPr>
          <w:b/>
        </w:rPr>
        <w:t>программа, с указанием</w:t>
      </w:r>
      <w:r>
        <w:rPr>
          <w:b/>
        </w:rPr>
        <w:t xml:space="preserve"> </w:t>
      </w:r>
      <w:r w:rsidRPr="005946C5">
        <w:rPr>
          <w:b/>
        </w:rPr>
        <w:t>основных показателей</w:t>
      </w:r>
      <w:r>
        <w:rPr>
          <w:b/>
        </w:rPr>
        <w:t xml:space="preserve"> </w:t>
      </w:r>
      <w:r w:rsidRPr="005946C5">
        <w:rPr>
          <w:b/>
        </w:rPr>
        <w:t>и</w:t>
      </w:r>
      <w:r>
        <w:rPr>
          <w:b/>
        </w:rPr>
        <w:t xml:space="preserve"> </w:t>
      </w:r>
      <w:r w:rsidRPr="005946C5">
        <w:rPr>
          <w:b/>
        </w:rPr>
        <w:t>формулировкой</w:t>
      </w:r>
      <w:r>
        <w:rPr>
          <w:b/>
        </w:rPr>
        <w:t xml:space="preserve"> </w:t>
      </w:r>
      <w:r w:rsidRPr="005946C5">
        <w:rPr>
          <w:b/>
        </w:rPr>
        <w:t>основных проблем</w:t>
      </w:r>
    </w:p>
    <w:p w:rsidR="005946C5" w:rsidRPr="005946C5" w:rsidRDefault="005946C5" w:rsidP="005946C5">
      <w:pPr>
        <w:pStyle w:val="a6"/>
      </w:pP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Сегодня проблемы развития и совершенствования физической культуры и спорта поставлены в один ряд с самыми важными задачами развития государства, что определяет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 xml:space="preserve">их решение и на муниципальном уровне. 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Одним из приоритетных направлений деятельности Комитета по физической культуре, спорту, туризму, молодежной политики администрации Гурьевского муниципального района является создание условий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для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 xml:space="preserve">развития массовой физической культуры и спорта среди населения. 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 xml:space="preserve">В </w:t>
      </w:r>
      <w:proofErr w:type="gramStart"/>
      <w:r w:rsidRPr="005946C5">
        <w:rPr>
          <w:rFonts w:eastAsia="Times New Roman"/>
          <w:bCs/>
        </w:rPr>
        <w:t>целях</w:t>
      </w:r>
      <w:proofErr w:type="gramEnd"/>
      <w:r w:rsidRPr="005946C5">
        <w:rPr>
          <w:rFonts w:eastAsia="Times New Roman"/>
          <w:bCs/>
        </w:rPr>
        <w:t xml:space="preserve"> оптимизации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ресурсов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 xml:space="preserve">и усовершенствования предоставления услуг жителям Гурьевского района в сфере физической культуры и спорта в 2012 году было создано </w:t>
      </w:r>
      <w:proofErr w:type="spellStart"/>
      <w:r w:rsidRPr="005946C5">
        <w:rPr>
          <w:rFonts w:eastAsia="Times New Roman"/>
          <w:bCs/>
        </w:rPr>
        <w:t>МБУ</w:t>
      </w:r>
      <w:proofErr w:type="spellEnd"/>
      <w:r w:rsidRPr="005946C5">
        <w:rPr>
          <w:rFonts w:eastAsia="Times New Roman"/>
          <w:bCs/>
        </w:rPr>
        <w:t xml:space="preserve"> «Центр развития физической культуры, спорта, туризма Гурьевского муниципального Района» (далее Центр). </w:t>
      </w:r>
      <w:proofErr w:type="gramStart"/>
      <w:r w:rsidRPr="005946C5">
        <w:rPr>
          <w:rFonts w:eastAsia="Times New Roman"/>
          <w:bCs/>
        </w:rPr>
        <w:t>В состав Центра вошли следующие спортивные объекты Комитета: спортивный комплекс «Металлург» г. Гурьевск, стадион «Горняк» г. Салаир, стадион «Спринт» г. Гурьевск, три спортивных зала сельских территорий (</w:t>
      </w:r>
      <w:proofErr w:type="spellStart"/>
      <w:r w:rsidRPr="005946C5">
        <w:rPr>
          <w:rFonts w:eastAsia="Times New Roman"/>
          <w:bCs/>
        </w:rPr>
        <w:t>Малосалаирской</w:t>
      </w:r>
      <w:proofErr w:type="spellEnd"/>
      <w:r w:rsidRPr="005946C5">
        <w:rPr>
          <w:rFonts w:eastAsia="Times New Roman"/>
          <w:bCs/>
        </w:rPr>
        <w:t xml:space="preserve">, Раздольной, </w:t>
      </w:r>
      <w:proofErr w:type="spellStart"/>
      <w:r w:rsidRPr="005946C5">
        <w:rPr>
          <w:rFonts w:eastAsia="Times New Roman"/>
          <w:bCs/>
        </w:rPr>
        <w:t>Новопестеревской</w:t>
      </w:r>
      <w:proofErr w:type="spellEnd"/>
      <w:r w:rsidRPr="005946C5">
        <w:rPr>
          <w:rFonts w:eastAsia="Times New Roman"/>
          <w:bCs/>
        </w:rPr>
        <w:t xml:space="preserve">). </w:t>
      </w:r>
      <w:proofErr w:type="gramEnd"/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Основными задачами деятельности Центра являются: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1) организация и проведение занятий физкультурно-спортивной направленности, физкультурно-массовых и физкультурно-оздоровительных мероприятий;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2) обеспечение доступа жителей Гурьевского муниципального района к спортивным сооружениям;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3) подготовка спортивного резерва для сборных команд Гурьевского муниципального и Кемеровской области;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4) организация проката спортивного оборудования и инвентаря.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 xml:space="preserve">На базе спортивных объектов Центра организована деятельность любительских объединений по видам спорта, а так же организована деятельность подростковых клубов по месту жительства, при которых в летний период работают спортивные площадки. 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Сегодня в районе имеется 187 спортивных сооружений. Из них, 19 спортивных залов и 127 плоскостных сооружений. Многие из учреждений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и спортивных сооружений физической культуры и спорта требуют капитального ремонта,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так как не соответствуют нормам СанПиН.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 xml:space="preserve">Процент занимающихся всеми формами физкультурно-оздоровительной работы </w:t>
      </w:r>
      <w:proofErr w:type="gramStart"/>
      <w:r w:rsidRPr="005946C5">
        <w:rPr>
          <w:rFonts w:eastAsia="Times New Roman"/>
          <w:bCs/>
        </w:rPr>
        <w:t>в</w:t>
      </w:r>
      <w:proofErr w:type="gramEnd"/>
      <w:r w:rsidRPr="005946C5">
        <w:rPr>
          <w:rFonts w:eastAsia="Times New Roman"/>
          <w:bCs/>
        </w:rPr>
        <w:t xml:space="preserve"> </w:t>
      </w:r>
      <w:proofErr w:type="gramStart"/>
      <w:r w:rsidRPr="005946C5">
        <w:rPr>
          <w:rFonts w:eastAsia="Times New Roman"/>
          <w:bCs/>
        </w:rPr>
        <w:t>Гурьевском</w:t>
      </w:r>
      <w:proofErr w:type="gramEnd"/>
      <w:r w:rsidRPr="005946C5">
        <w:rPr>
          <w:rFonts w:eastAsia="Times New Roman"/>
          <w:bCs/>
        </w:rPr>
        <w:t xml:space="preserve"> муниципальном районе в 2014 году составил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37,81 % (15 917 человек).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В 2015 году процент занимающихся за 9 месяцев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составил 38,4% (16 170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 xml:space="preserve">человек). 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 xml:space="preserve">С мая 2014 в районе функционируют 2 муниципальных образовательных учреждения дополнительного образования детей физкультурно-спортивной направленности: </w:t>
      </w:r>
      <w:proofErr w:type="spellStart"/>
      <w:proofErr w:type="gramStart"/>
      <w:r w:rsidRPr="005946C5">
        <w:rPr>
          <w:rFonts w:eastAsia="Times New Roman"/>
          <w:bCs/>
        </w:rPr>
        <w:t>МБОУ</w:t>
      </w:r>
      <w:proofErr w:type="spellEnd"/>
      <w:r w:rsidRPr="005946C5">
        <w:rPr>
          <w:rFonts w:eastAsia="Times New Roman"/>
          <w:bCs/>
        </w:rPr>
        <w:t xml:space="preserve"> </w:t>
      </w:r>
      <w:proofErr w:type="spellStart"/>
      <w:r w:rsidRPr="005946C5">
        <w:rPr>
          <w:rFonts w:eastAsia="Times New Roman"/>
          <w:bCs/>
        </w:rPr>
        <w:t>ДОД</w:t>
      </w:r>
      <w:proofErr w:type="spellEnd"/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«</w:t>
      </w:r>
      <w:proofErr w:type="spellStart"/>
      <w:r w:rsidRPr="005946C5">
        <w:rPr>
          <w:rFonts w:eastAsia="Times New Roman"/>
          <w:bCs/>
        </w:rPr>
        <w:t>КДЮСШ</w:t>
      </w:r>
      <w:proofErr w:type="spellEnd"/>
      <w:r w:rsidRPr="005946C5">
        <w:rPr>
          <w:rFonts w:eastAsia="Times New Roman"/>
          <w:bCs/>
        </w:rPr>
        <w:t xml:space="preserve"> Гурьевского муниципального района», </w:t>
      </w:r>
      <w:proofErr w:type="spellStart"/>
      <w:r w:rsidRPr="005946C5">
        <w:rPr>
          <w:rFonts w:eastAsia="Times New Roman"/>
          <w:bCs/>
        </w:rPr>
        <w:t>МБОУ</w:t>
      </w:r>
      <w:proofErr w:type="spellEnd"/>
      <w:r w:rsidRPr="005946C5">
        <w:rPr>
          <w:rFonts w:eastAsia="Times New Roman"/>
          <w:bCs/>
        </w:rPr>
        <w:t xml:space="preserve"> </w:t>
      </w:r>
      <w:proofErr w:type="spellStart"/>
      <w:r w:rsidRPr="005946C5">
        <w:rPr>
          <w:rFonts w:eastAsia="Times New Roman"/>
          <w:bCs/>
        </w:rPr>
        <w:t>ДОД</w:t>
      </w:r>
      <w:proofErr w:type="spellEnd"/>
      <w:r w:rsidRPr="005946C5">
        <w:rPr>
          <w:rFonts w:eastAsia="Times New Roman"/>
          <w:bCs/>
        </w:rPr>
        <w:t xml:space="preserve"> «</w:t>
      </w:r>
      <w:proofErr w:type="spellStart"/>
      <w:r w:rsidRPr="005946C5">
        <w:rPr>
          <w:rFonts w:eastAsia="Times New Roman"/>
          <w:bCs/>
        </w:rPr>
        <w:t>ДЮСШ</w:t>
      </w:r>
      <w:proofErr w:type="spellEnd"/>
      <w:r w:rsidRPr="005946C5">
        <w:rPr>
          <w:rFonts w:eastAsia="Times New Roman"/>
          <w:bCs/>
        </w:rPr>
        <w:t xml:space="preserve"> им. </w:t>
      </w:r>
      <w:proofErr w:type="spellStart"/>
      <w:r w:rsidRPr="005946C5">
        <w:rPr>
          <w:rFonts w:eastAsia="Times New Roman"/>
          <w:bCs/>
        </w:rPr>
        <w:t>Б.В</w:t>
      </w:r>
      <w:proofErr w:type="spellEnd"/>
      <w:r w:rsidRPr="005946C5">
        <w:rPr>
          <w:rFonts w:eastAsia="Times New Roman"/>
          <w:bCs/>
        </w:rPr>
        <w:t xml:space="preserve">. Непомнящего», в которых дети и подростки занимаются такими видами спорта, как горнолыжный спорт, пауэрлифтинг, </w:t>
      </w:r>
      <w:r w:rsidRPr="005946C5">
        <w:rPr>
          <w:rFonts w:eastAsia="Times New Roman"/>
          <w:bCs/>
        </w:rPr>
        <w:lastRenderedPageBreak/>
        <w:t xml:space="preserve">тяжелая атлетика, бокс, футбол, волейбол, </w:t>
      </w:r>
      <w:proofErr w:type="spellStart"/>
      <w:r w:rsidRPr="005946C5">
        <w:rPr>
          <w:rFonts w:eastAsia="Times New Roman"/>
          <w:bCs/>
        </w:rPr>
        <w:t>киокусинкай</w:t>
      </w:r>
      <w:proofErr w:type="spellEnd"/>
      <w:r w:rsidRPr="005946C5">
        <w:rPr>
          <w:rFonts w:eastAsia="Times New Roman"/>
          <w:bCs/>
        </w:rPr>
        <w:t xml:space="preserve"> каратэ, спортивный туризм, баскетбол, и лыжные гонки. </w:t>
      </w:r>
      <w:proofErr w:type="gramEnd"/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proofErr w:type="gramStart"/>
      <w:r w:rsidRPr="005946C5">
        <w:rPr>
          <w:rFonts w:eastAsia="Times New Roman"/>
          <w:bCs/>
        </w:rPr>
        <w:t>В отношении Муниципального бюджетного образовательного учреждения дополнительного образования детей «Детско-юношеская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спортивная школа по горным лыжам и сноуборду Гурьевского района» завершен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процесс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реорганизации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путем присоединения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к Муниципальному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 xml:space="preserve">бюджетному образовательному учреждению дополнительного образования детей «Детско-юношеская спортивная школа им. </w:t>
      </w:r>
      <w:proofErr w:type="spellStart"/>
      <w:r w:rsidRPr="005946C5">
        <w:rPr>
          <w:rFonts w:eastAsia="Times New Roman"/>
          <w:bCs/>
        </w:rPr>
        <w:t>Б.В.Непомнящего</w:t>
      </w:r>
      <w:proofErr w:type="spellEnd"/>
      <w:r w:rsidRPr="005946C5">
        <w:rPr>
          <w:rFonts w:eastAsia="Times New Roman"/>
          <w:bCs/>
        </w:rPr>
        <w:t>», на основании Постановления администрации Гурьевского муниципального района №1728 от 13.09.2013г. «О реорганизации муниципальных бюджетных образовательных учреждений дополнительного образования детей в</w:t>
      </w:r>
      <w:proofErr w:type="gramEnd"/>
      <w:r w:rsidRPr="005946C5">
        <w:rPr>
          <w:rFonts w:eastAsia="Times New Roman"/>
          <w:bCs/>
        </w:rPr>
        <w:t xml:space="preserve"> сфере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физической культуры и спорта Гурьевского муниципального района».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Анализ численности учащихся спортивных школ Гурьевского района за последние пять лет показал его стабильность, что свидетельствует о сохранении потребности у детей в физическом воспитании и образовании. Так, в 2013 году численность обучающихся в учреждениях дополнительного образования физкультурной направленности составила 1911 человек, в 2014 – 1664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человек, за 9 месяцев 2015 -1694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человека.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Необходимо также отметить, что улучшаются качественные показатели подготовки спортивного резерва.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Спортсмены Гурьевского района, в том числе муниципальных учреждений дополнительного образования, входят в составы сборных команд района, Кузбасса и России, являются участниками и призерами областных, региональных, международных соревнований, чемпионатов Мира и Первенств Европы.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Воспитанники спортивных школ являются членами сборных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команд Кузбасса и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России.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Традиционными видами спорта для жителей Гурьевского района, являются тяжелая атлетика, пауэрлифтинг, лыжные гонки.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 xml:space="preserve">В рамках развития инфраструктуры и материально-технической базы на территории Гурьевского района в 2011 году была построена 1 современная комплексная спортивная площадка в </w:t>
      </w:r>
      <w:proofErr w:type="spellStart"/>
      <w:r w:rsidRPr="005946C5">
        <w:rPr>
          <w:rFonts w:eastAsia="Times New Roman"/>
          <w:bCs/>
        </w:rPr>
        <w:t>д</w:t>
      </w:r>
      <w:proofErr w:type="gramStart"/>
      <w:r w:rsidRPr="005946C5">
        <w:rPr>
          <w:rFonts w:eastAsia="Times New Roman"/>
          <w:bCs/>
        </w:rPr>
        <w:t>.Ш</w:t>
      </w:r>
      <w:proofErr w:type="gramEnd"/>
      <w:r w:rsidRPr="005946C5">
        <w:rPr>
          <w:rFonts w:eastAsia="Times New Roman"/>
          <w:bCs/>
        </w:rPr>
        <w:t>анда</w:t>
      </w:r>
      <w:proofErr w:type="spellEnd"/>
      <w:r w:rsidRPr="005946C5">
        <w:rPr>
          <w:rFonts w:eastAsia="Times New Roman"/>
          <w:bCs/>
        </w:rPr>
        <w:t xml:space="preserve"> и был произведен ремонт спортивного комплекса «Металлург». В настоящее время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спорткомплекс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 xml:space="preserve">являет собой главное современное спортивное учреждение района, в состав которого входят: спортивный зал, зал настольного тенниса, стадион с трибунами, лыже - роллерная трасса, 3 волейбольные площадки, гандбольная площадка. 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 xml:space="preserve">В результате чего именно на спорткомплексе «Металлург» традиционно проводятся следующие крупные спортивные мероприятия как </w:t>
      </w:r>
      <w:proofErr w:type="gramStart"/>
      <w:r w:rsidRPr="005946C5">
        <w:rPr>
          <w:rFonts w:eastAsia="Times New Roman"/>
          <w:bCs/>
        </w:rPr>
        <w:t>областного</w:t>
      </w:r>
      <w:proofErr w:type="gramEnd"/>
      <w:r w:rsidRPr="005946C5">
        <w:rPr>
          <w:rFonts w:eastAsia="Times New Roman"/>
          <w:bCs/>
        </w:rPr>
        <w:t xml:space="preserve"> так и Всероссийского уровня: 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 xml:space="preserve">Молодёжная политика охватывает все сферы жизнедеятельности молодого поколения и осуществляется по различным направлениям </w:t>
      </w:r>
      <w:proofErr w:type="gramStart"/>
      <w:r w:rsidRPr="005946C5">
        <w:rPr>
          <w:rFonts w:eastAsia="Times New Roman"/>
          <w:bCs/>
        </w:rPr>
        <w:t>в</w:t>
      </w:r>
      <w:proofErr w:type="gramEnd"/>
      <w:r w:rsidRPr="005946C5">
        <w:rPr>
          <w:rFonts w:eastAsia="Times New Roman"/>
          <w:bCs/>
        </w:rPr>
        <w:t xml:space="preserve"> </w:t>
      </w:r>
      <w:proofErr w:type="gramStart"/>
      <w:r w:rsidRPr="005946C5">
        <w:rPr>
          <w:rFonts w:eastAsia="Times New Roman"/>
          <w:bCs/>
        </w:rPr>
        <w:t>Гурьевском</w:t>
      </w:r>
      <w:proofErr w:type="gramEnd"/>
      <w:r w:rsidRPr="005946C5">
        <w:rPr>
          <w:rFonts w:eastAsia="Times New Roman"/>
          <w:bCs/>
        </w:rPr>
        <w:t xml:space="preserve"> районе.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По данным территориального органа Федеральной службы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 xml:space="preserve">государственной статистики, </w:t>
      </w:r>
      <w:proofErr w:type="gramStart"/>
      <w:r w:rsidRPr="005946C5">
        <w:rPr>
          <w:rFonts w:eastAsia="Times New Roman"/>
          <w:bCs/>
        </w:rPr>
        <w:t>в</w:t>
      </w:r>
      <w:proofErr w:type="gramEnd"/>
      <w:r w:rsidRPr="005946C5">
        <w:rPr>
          <w:rFonts w:eastAsia="Times New Roman"/>
          <w:bCs/>
        </w:rPr>
        <w:t xml:space="preserve"> </w:t>
      </w:r>
      <w:proofErr w:type="gramStart"/>
      <w:r w:rsidRPr="005946C5">
        <w:rPr>
          <w:rFonts w:eastAsia="Times New Roman"/>
          <w:bCs/>
        </w:rPr>
        <w:t>Гурьевском</w:t>
      </w:r>
      <w:proofErr w:type="gramEnd"/>
      <w:r w:rsidRPr="005946C5">
        <w:rPr>
          <w:rFonts w:eastAsia="Times New Roman"/>
          <w:bCs/>
        </w:rPr>
        <w:t xml:space="preserve"> муниципальном районе по состоянию на 01.01.2014 молодежь в возрасте от 14 до 35 лет включительно составила 14248 человек или 33,4 процента от численности населения Гурьевского района.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lastRenderedPageBreak/>
        <w:t xml:space="preserve">В настоящее время происходит активизация интереса молодежи к различным формам общественной самоорганизации. 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В связи, с чем Программа направлена на 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района, дальнейшее сохранение достигнутых результатов работы с молодежью, продолжение работы муниципального бюджетного учреждения «Молодежный центр».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В работе с молодежью выделены следующие приоритетные направления: развитие и поддержка творческого потенциала и лидерских способностей молодежи; развитие добровольческого движения; организация временной занятости несовершеннолетних подростков.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/>
          <w:bCs/>
        </w:rPr>
      </w:pPr>
      <w:r w:rsidRPr="005946C5">
        <w:rPr>
          <w:rFonts w:eastAsia="Times New Roman"/>
          <w:bCs/>
        </w:rPr>
        <w:t xml:space="preserve">Однако, несмотря на общую положительную динамику, в развитии сферы физической культуры, спорта, туризма, молодежной политики имеются </w:t>
      </w:r>
      <w:r w:rsidRPr="005946C5">
        <w:rPr>
          <w:rFonts w:eastAsia="Times New Roman"/>
          <w:b/>
          <w:bCs/>
          <w:i/>
        </w:rPr>
        <w:t>определенные проблемы.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Моральный и физический износ материально-технической базы учреждений спортивной и молодежной направленности по причине ограниченного финансирования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на закупку оборудования и спортивного инвентаря для оснащения имеющихся спортсооружений и спортивных объектов.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Действующие спортсооружения и спортивные объекты не оборудованы для организации физкультурно-оздоровительной и спортивной работы с инвалидами и иными лицам с ограниченными возможностями здоровья.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В связи с отсутствием специализированных спортивных залов по видам спорта, недостаточно развита материально-техническая база для подготовки спортсменов спортивного резерва.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В связи с постоянным увеличением количества жителей Гурьевского района систематически занимающихся физической культурой и спортом недостаточное количество спортивных площадок для развития массового спорта.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Отсутствие благоустроенных стационарных туалетов, на территории спортивных объектов и в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учреждении дополнительного образования спортивной направленности.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Вышесказанное определяет приоритетное направление деятельности в 2016-2018 году: предоставление качественных физкультурных услуг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населению Гурьевского района.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Таким образом, анализ текущего состояния в муниципальном районе сферы физической культуры, спорта позволил нам выделить следующие задачи.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Создание благоприятных условий, обеспечивающих для граждан возможность вести здоровый образ жизни, систематически заниматься физической культурой и спортом.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Развитие спорта среди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людей с ограниченными возможностями, ветеранов и населения старшего возраста.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Расширение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инфраструктуры для массового спорта.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 xml:space="preserve">Обеспечение беспрепятственного доступа людей с ограниченными </w:t>
      </w:r>
      <w:proofErr w:type="gramStart"/>
      <w:r w:rsidRPr="005946C5">
        <w:rPr>
          <w:rFonts w:eastAsia="Times New Roman"/>
          <w:bCs/>
        </w:rPr>
        <w:t>возможностями к объектам</w:t>
      </w:r>
      <w:proofErr w:type="gramEnd"/>
      <w:r w:rsidRPr="005946C5">
        <w:rPr>
          <w:rFonts w:eastAsia="Times New Roman"/>
          <w:bCs/>
        </w:rPr>
        <w:t xml:space="preserve"> спортивной инфраструктуры района.</w:t>
      </w:r>
    </w:p>
    <w:p w:rsidR="005946C5" w:rsidRPr="005946C5" w:rsidRDefault="005946C5" w:rsidP="005946C5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Развитию материально-технической базы для подготовки спортивного резерва.</w:t>
      </w:r>
    </w:p>
    <w:p w:rsidR="005946C5" w:rsidRPr="005946C5" w:rsidRDefault="005946C5" w:rsidP="005946C5">
      <w:pPr>
        <w:pStyle w:val="a6"/>
        <w:jc w:val="center"/>
        <w:rPr>
          <w:b/>
        </w:rPr>
      </w:pPr>
      <w:r w:rsidRPr="005946C5">
        <w:rPr>
          <w:b/>
        </w:rPr>
        <w:lastRenderedPageBreak/>
        <w:t>2. Описание целей, задач и показателей (индикаторов) целей и задач, основных</w:t>
      </w:r>
      <w:r>
        <w:rPr>
          <w:b/>
        </w:rPr>
        <w:t xml:space="preserve"> </w:t>
      </w:r>
      <w:r w:rsidRPr="005946C5">
        <w:rPr>
          <w:b/>
        </w:rPr>
        <w:t>результатов</w:t>
      </w:r>
      <w:r>
        <w:rPr>
          <w:b/>
        </w:rPr>
        <w:t xml:space="preserve"> </w:t>
      </w:r>
      <w:r w:rsidRPr="005946C5">
        <w:rPr>
          <w:b/>
        </w:rPr>
        <w:t>муниципальной программы.</w:t>
      </w:r>
    </w:p>
    <w:p w:rsidR="005946C5" w:rsidRPr="005946C5" w:rsidRDefault="005946C5" w:rsidP="005946C5">
      <w:pPr>
        <w:pStyle w:val="a6"/>
        <w:rPr>
          <w:rFonts w:eastAsia="Times New Roman"/>
          <w:b/>
          <w:bCs/>
          <w:caps/>
          <w:kern w:val="32"/>
        </w:rPr>
      </w:pPr>
    </w:p>
    <w:p w:rsidR="005946C5" w:rsidRPr="005946C5" w:rsidRDefault="005946C5" w:rsidP="005946C5">
      <w:pPr>
        <w:pStyle w:val="a6"/>
        <w:ind w:firstLine="709"/>
      </w:pPr>
      <w:r w:rsidRPr="005946C5">
        <w:t xml:space="preserve">В </w:t>
      </w:r>
      <w:proofErr w:type="gramStart"/>
      <w:r w:rsidRPr="005946C5">
        <w:t>рамках</w:t>
      </w:r>
      <w:proofErr w:type="gramEnd"/>
      <w:r w:rsidRPr="005946C5">
        <w:t xml:space="preserve"> ресурсов, предусмотренных данной программой, невозможно полностью достигнуть желаемого уровня, но возможно сформировать здоровый образ жизни населения в Гурьевском муниципальном районе, а также обеспечить информирование молодежи об имеющихся возможностях самореализации в районе. Исходя из этого, были сформулированы основные цели и задачи Программы.</w:t>
      </w:r>
    </w:p>
    <w:p w:rsidR="005946C5" w:rsidRPr="005946C5" w:rsidRDefault="005946C5" w:rsidP="005946C5">
      <w:pPr>
        <w:pStyle w:val="a6"/>
        <w:rPr>
          <w:b/>
        </w:rPr>
      </w:pPr>
    </w:p>
    <w:p w:rsidR="005946C5" w:rsidRPr="005946C5" w:rsidRDefault="005946C5" w:rsidP="005946C5">
      <w:pPr>
        <w:pStyle w:val="a6"/>
        <w:jc w:val="center"/>
        <w:rPr>
          <w:b/>
        </w:rPr>
      </w:pPr>
      <w:r w:rsidRPr="005946C5">
        <w:rPr>
          <w:b/>
        </w:rPr>
        <w:t>Цели муниципальной программы:</w:t>
      </w:r>
    </w:p>
    <w:p w:rsidR="005946C5" w:rsidRPr="005946C5" w:rsidRDefault="005946C5" w:rsidP="005946C5">
      <w:pPr>
        <w:pStyle w:val="a6"/>
        <w:ind w:firstLine="709"/>
      </w:pPr>
      <w:r w:rsidRPr="005946C5">
        <w:t>Реализация</w:t>
      </w:r>
      <w:r>
        <w:t xml:space="preserve"> </w:t>
      </w:r>
      <w:r w:rsidRPr="005946C5">
        <w:t>муниципальной политики</w:t>
      </w:r>
      <w:r>
        <w:t xml:space="preserve"> </w:t>
      </w:r>
      <w:r w:rsidRPr="005946C5">
        <w:t>в области</w:t>
      </w:r>
      <w:r>
        <w:t xml:space="preserve"> </w:t>
      </w:r>
      <w:r w:rsidRPr="005946C5">
        <w:t>физической культуры, спорта, туризма, молодежной</w:t>
      </w:r>
      <w:r>
        <w:t xml:space="preserve"> </w:t>
      </w:r>
      <w:r w:rsidRPr="005946C5">
        <w:t>политики на территории</w:t>
      </w:r>
      <w:r>
        <w:t xml:space="preserve"> </w:t>
      </w:r>
      <w:r w:rsidRPr="005946C5">
        <w:t>Гурьевского</w:t>
      </w:r>
      <w:r>
        <w:t xml:space="preserve"> </w:t>
      </w:r>
      <w:r w:rsidRPr="005946C5">
        <w:t>муниципального района.</w:t>
      </w:r>
    </w:p>
    <w:p w:rsidR="005946C5" w:rsidRPr="005946C5" w:rsidRDefault="005946C5" w:rsidP="005946C5">
      <w:pPr>
        <w:pStyle w:val="a6"/>
        <w:rPr>
          <w:rFonts w:eastAsia="Times New Roman"/>
        </w:rPr>
      </w:pPr>
    </w:p>
    <w:p w:rsidR="005946C5" w:rsidRPr="005946C5" w:rsidRDefault="005946C5" w:rsidP="005946C5">
      <w:pPr>
        <w:pStyle w:val="a6"/>
        <w:jc w:val="center"/>
        <w:rPr>
          <w:b/>
        </w:rPr>
      </w:pPr>
      <w:r w:rsidRPr="005946C5">
        <w:rPr>
          <w:b/>
        </w:rPr>
        <w:t>Задачи муниципальной программы:</w:t>
      </w:r>
    </w:p>
    <w:p w:rsidR="005946C5" w:rsidRPr="005946C5" w:rsidRDefault="005946C5" w:rsidP="005946C5">
      <w:pPr>
        <w:pStyle w:val="a6"/>
        <w:ind w:firstLine="709"/>
      </w:pPr>
      <w:r w:rsidRPr="005946C5">
        <w:t>Обеспечить качество предоставления услуг учреждениями физической культуры, спорта, туризма, молодежной политики.</w:t>
      </w:r>
    </w:p>
    <w:p w:rsidR="005946C5" w:rsidRPr="005946C5" w:rsidRDefault="005946C5" w:rsidP="005946C5">
      <w:pPr>
        <w:pStyle w:val="a6"/>
        <w:ind w:firstLine="709"/>
      </w:pPr>
      <w:r w:rsidRPr="005946C5">
        <w:t>Создание условий для развития спорта высших достижений в учреждениях дополнительного образования спортивной сферы.</w:t>
      </w:r>
    </w:p>
    <w:p w:rsidR="005946C5" w:rsidRPr="005946C5" w:rsidRDefault="005946C5" w:rsidP="005946C5">
      <w:pPr>
        <w:pStyle w:val="a6"/>
        <w:ind w:firstLine="709"/>
      </w:pPr>
      <w:r w:rsidRPr="005946C5">
        <w:t xml:space="preserve">Создание условий для успешных </w:t>
      </w:r>
      <w:proofErr w:type="gramStart"/>
      <w:r w:rsidRPr="005946C5">
        <w:t>выступлений</w:t>
      </w:r>
      <w:proofErr w:type="gramEnd"/>
      <w:r w:rsidRPr="005946C5">
        <w:t xml:space="preserve"> ведущих спортсменов на соревнованиях регионального, всероссийского и международного уровня. Подготовка спортивного резерва.</w:t>
      </w:r>
    </w:p>
    <w:p w:rsidR="005946C5" w:rsidRPr="005946C5" w:rsidRDefault="005946C5" w:rsidP="005946C5">
      <w:pPr>
        <w:pStyle w:val="a6"/>
        <w:ind w:firstLine="709"/>
      </w:pPr>
      <w:r w:rsidRPr="005946C5">
        <w:t>Организовать занятость молодежи в общественном движении и досуговой деятельности.</w:t>
      </w:r>
    </w:p>
    <w:p w:rsidR="005946C5" w:rsidRPr="005946C5" w:rsidRDefault="005946C5" w:rsidP="005946C5">
      <w:pPr>
        <w:pStyle w:val="a6"/>
        <w:ind w:firstLine="709"/>
      </w:pPr>
      <w:r w:rsidRPr="005946C5">
        <w:t>Обеспечить</w:t>
      </w:r>
      <w:r>
        <w:t xml:space="preserve"> </w:t>
      </w:r>
      <w:r w:rsidRPr="005946C5">
        <w:t>трудовую занятость</w:t>
      </w:r>
      <w:r>
        <w:t xml:space="preserve"> </w:t>
      </w:r>
      <w:r w:rsidRPr="005946C5">
        <w:t>несовершеннолетних граждан</w:t>
      </w:r>
      <w:proofErr w:type="gramStart"/>
      <w:r w:rsidRPr="005946C5">
        <w:t>..</w:t>
      </w:r>
      <w:proofErr w:type="gramEnd"/>
    </w:p>
    <w:p w:rsidR="005946C5" w:rsidRPr="005946C5" w:rsidRDefault="005946C5" w:rsidP="005946C5">
      <w:pPr>
        <w:pStyle w:val="a6"/>
        <w:rPr>
          <w:rFonts w:eastAsia="Times New Roman"/>
          <w:b/>
          <w:bCs/>
        </w:rPr>
      </w:pPr>
    </w:p>
    <w:p w:rsidR="005946C5" w:rsidRPr="005946C5" w:rsidRDefault="005946C5" w:rsidP="005946C5">
      <w:pPr>
        <w:pStyle w:val="a6"/>
        <w:rPr>
          <w:rFonts w:eastAsia="Times New Roman"/>
          <w:bCs/>
        </w:rPr>
      </w:pPr>
      <w:r w:rsidRPr="005946C5">
        <w:rPr>
          <w:rFonts w:eastAsia="Times New Roman"/>
          <w:bCs/>
        </w:rPr>
        <w:t>Оценка организации деятельности и ее эффективности по решению поставленных задач осуществляется с использованием целевых индикаторов (см. табл. 1)</w:t>
      </w:r>
    </w:p>
    <w:p w:rsidR="005946C5" w:rsidRPr="005946C5" w:rsidRDefault="005946C5" w:rsidP="005946C5">
      <w:pPr>
        <w:pStyle w:val="a6"/>
        <w:rPr>
          <w:rFonts w:eastAsia="Times New Roman"/>
          <w:b/>
          <w:bCs/>
        </w:rPr>
      </w:pPr>
    </w:p>
    <w:p w:rsidR="005946C5" w:rsidRPr="005946C5" w:rsidRDefault="005946C5" w:rsidP="005946C5">
      <w:pPr>
        <w:pStyle w:val="a6"/>
        <w:jc w:val="right"/>
        <w:rPr>
          <w:rFonts w:eastAsia="Times New Roman"/>
          <w:bCs/>
          <w:i/>
        </w:rPr>
      </w:pPr>
      <w:r w:rsidRPr="005946C5">
        <w:rPr>
          <w:rFonts w:eastAsia="Times New Roman"/>
          <w:bCs/>
          <w:i/>
        </w:rPr>
        <w:t>Таблица №1</w:t>
      </w:r>
    </w:p>
    <w:p w:rsidR="005946C5" w:rsidRPr="005946C5" w:rsidRDefault="005946C5" w:rsidP="00065106">
      <w:pPr>
        <w:pStyle w:val="a6"/>
        <w:jc w:val="center"/>
        <w:rPr>
          <w:rFonts w:eastAsia="Times New Roman"/>
          <w:b/>
          <w:bCs/>
        </w:rPr>
      </w:pPr>
      <w:r w:rsidRPr="005946C5">
        <w:rPr>
          <w:rFonts w:eastAsia="Times New Roman"/>
          <w:b/>
          <w:bCs/>
        </w:rPr>
        <w:t>Таблица целевых индикаторов</w:t>
      </w:r>
    </w:p>
    <w:p w:rsidR="005946C5" w:rsidRPr="005946C5" w:rsidRDefault="005946C5" w:rsidP="005946C5">
      <w:pPr>
        <w:pStyle w:val="a6"/>
        <w:rPr>
          <w:rFonts w:eastAsia="Times New Roman"/>
          <w:b/>
          <w:bCs/>
          <w:highlight w:val="yellow"/>
        </w:rPr>
      </w:pPr>
      <w:r w:rsidRPr="005946C5">
        <w:rPr>
          <w:rFonts w:eastAsia="Times New Roman"/>
          <w:b/>
          <w:bCs/>
          <w:highlight w:val="yellow"/>
        </w:rPr>
        <w:t xml:space="preserve"> 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943"/>
        <w:gridCol w:w="3544"/>
        <w:gridCol w:w="1294"/>
        <w:gridCol w:w="832"/>
        <w:gridCol w:w="855"/>
        <w:gridCol w:w="794"/>
      </w:tblGrid>
      <w:tr w:rsidR="0080309F" w:rsidRPr="00065106" w:rsidTr="00C602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09F" w:rsidRPr="00065106" w:rsidRDefault="0080309F" w:rsidP="0006510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510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09F" w:rsidRPr="00065106" w:rsidRDefault="0080309F" w:rsidP="0006510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5106">
              <w:rPr>
                <w:b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09F" w:rsidRPr="00065106" w:rsidRDefault="0080309F" w:rsidP="0006510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510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09F" w:rsidRPr="00065106" w:rsidRDefault="0080309F" w:rsidP="0080309F">
            <w:pPr>
              <w:pStyle w:val="a6"/>
              <w:ind w:left="-108" w:right="-90"/>
              <w:jc w:val="center"/>
              <w:rPr>
                <w:b/>
                <w:sz w:val="24"/>
                <w:szCs w:val="24"/>
              </w:rPr>
            </w:pPr>
            <w:r w:rsidRPr="00065106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9F" w:rsidRPr="00065106" w:rsidRDefault="0080309F" w:rsidP="0006510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5106">
              <w:rPr>
                <w:b/>
                <w:sz w:val="24"/>
                <w:szCs w:val="24"/>
              </w:rPr>
              <w:t>Значение целевого индикатора</w:t>
            </w:r>
          </w:p>
        </w:tc>
      </w:tr>
      <w:tr w:rsidR="0080309F" w:rsidRPr="00065106" w:rsidTr="00C602CE"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9F" w:rsidRPr="00065106" w:rsidRDefault="0080309F" w:rsidP="00065106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9F" w:rsidRPr="00065106" w:rsidRDefault="0080309F" w:rsidP="00065106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9F" w:rsidRPr="00065106" w:rsidRDefault="0080309F" w:rsidP="00065106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9F" w:rsidRPr="00065106" w:rsidRDefault="0080309F" w:rsidP="00065106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9F" w:rsidRPr="00065106" w:rsidRDefault="0080309F" w:rsidP="0006510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5106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9F" w:rsidRPr="00065106" w:rsidRDefault="0080309F" w:rsidP="0006510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5106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9F" w:rsidRPr="00065106" w:rsidRDefault="0080309F" w:rsidP="0006510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5106">
              <w:rPr>
                <w:b/>
                <w:sz w:val="24"/>
                <w:szCs w:val="24"/>
              </w:rPr>
              <w:t>2018год</w:t>
            </w:r>
          </w:p>
        </w:tc>
      </w:tr>
      <w:tr w:rsidR="005946C5" w:rsidRPr="00065106" w:rsidTr="0080309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51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51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51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51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51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51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5106">
              <w:rPr>
                <w:b/>
                <w:sz w:val="24"/>
                <w:szCs w:val="24"/>
              </w:rPr>
              <w:t>7</w:t>
            </w:r>
          </w:p>
        </w:tc>
      </w:tr>
      <w:tr w:rsidR="005946C5" w:rsidRPr="00065106" w:rsidTr="0080309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065106" w:rsidRDefault="005946C5" w:rsidP="00065106">
            <w:pPr>
              <w:pStyle w:val="a6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1.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«Развитие дополнительного образования в сфере физической культуры»</w:t>
            </w:r>
          </w:p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  <w:proofErr w:type="gramStart"/>
            <w:r w:rsidRPr="00065106">
              <w:rPr>
                <w:sz w:val="24"/>
                <w:szCs w:val="24"/>
              </w:rPr>
              <w:t xml:space="preserve">Увеличение количества занимающихся в учреждениях дополнительного образования спортивной направленности 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Чел.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1800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1850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1900</w:t>
            </w:r>
          </w:p>
        </w:tc>
      </w:tr>
      <w:tr w:rsidR="005946C5" w:rsidRPr="00065106" w:rsidTr="0080309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065106" w:rsidRDefault="005946C5" w:rsidP="0006510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Увеличение доли детей в возрасте от 5 до 18 лет, обучающихся по дополнительным программам спортивной направленности, в общей численности</w:t>
            </w:r>
          </w:p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 xml:space="preserve"> детей этого возраста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30</w:t>
            </w:r>
          </w:p>
        </w:tc>
      </w:tr>
      <w:tr w:rsidR="005946C5" w:rsidRPr="00065106" w:rsidTr="0080309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065106" w:rsidRDefault="005946C5" w:rsidP="00065106">
            <w:pPr>
              <w:pStyle w:val="a6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«Молодежная политика»</w:t>
            </w:r>
          </w:p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 xml:space="preserve">Увеличение количества молодежи вовлеченной в реализуемые органами местного самоуправления проекты и программы в сфере молодежной политики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Чел.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5500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5800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6000</w:t>
            </w:r>
          </w:p>
        </w:tc>
      </w:tr>
      <w:tr w:rsidR="005946C5" w:rsidRPr="00065106" w:rsidTr="0080309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065106" w:rsidRDefault="005946C5" w:rsidP="0006510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 xml:space="preserve">Увеличение доли граждан Гурьевского района в возрасте от 14 до 30 лет, вовлеченных в реализуемые органами местного самоуправления проекты и программы в сфере молодежной политики от общей численности населения муниципалитета этого возраста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35</w:t>
            </w:r>
          </w:p>
        </w:tc>
      </w:tr>
      <w:tr w:rsidR="005946C5" w:rsidRPr="00065106" w:rsidTr="0080309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065106" w:rsidRDefault="005946C5" w:rsidP="00065106">
            <w:pPr>
              <w:pStyle w:val="a6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3.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«Развитие физической культуры и спорта»</w:t>
            </w:r>
          </w:p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 xml:space="preserve">Увеличение численности граждан Гурьевского муниципального района систематически занимающихся физической культурой и спортом, от общей численности населения муниципального образования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Чел.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16 000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16050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16100</w:t>
            </w:r>
          </w:p>
        </w:tc>
      </w:tr>
      <w:tr w:rsidR="005946C5" w:rsidRPr="00065106" w:rsidTr="0080309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065106" w:rsidRDefault="005946C5" w:rsidP="0006510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Увеличение доли граждан Гурьевского муниципального района систематически занимающихся физической культурой и спортом, от общей численности населения муниципального образования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Чел.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38,19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38,50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40,00</w:t>
            </w:r>
          </w:p>
        </w:tc>
      </w:tr>
      <w:tr w:rsidR="005946C5" w:rsidRPr="00065106" w:rsidTr="0080309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065106" w:rsidRDefault="005946C5" w:rsidP="0006510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 xml:space="preserve">Увеличение доли граждан Гурьевского муниципального района охваченного спортивно-массовыми мероприятиями от общей численности населения муниципального образования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45</w:t>
            </w:r>
          </w:p>
        </w:tc>
      </w:tr>
      <w:tr w:rsidR="005946C5" w:rsidRPr="00065106" w:rsidTr="0080309F">
        <w:trPr>
          <w:trHeight w:val="84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065106" w:rsidRDefault="005946C5" w:rsidP="00065106">
            <w:pPr>
              <w:pStyle w:val="a6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4.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«Обеспечение реализации муниципальной программы»</w:t>
            </w:r>
          </w:p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 xml:space="preserve">Увеличение среднемесячной номинальной начисленной заработной </w:t>
            </w:r>
            <w:proofErr w:type="gramStart"/>
            <w:r w:rsidRPr="00065106">
              <w:rPr>
                <w:sz w:val="24"/>
                <w:szCs w:val="24"/>
              </w:rPr>
              <w:t>платы работников муниципальных учреждений дополнительного образования детей спортивной направленности</w:t>
            </w:r>
            <w:proofErr w:type="gramEnd"/>
            <w:r w:rsidRPr="00065106">
              <w:rPr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Руб.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30 379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37353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41 188</w:t>
            </w:r>
          </w:p>
        </w:tc>
      </w:tr>
      <w:tr w:rsidR="005946C5" w:rsidRPr="00065106" w:rsidTr="0080309F">
        <w:trPr>
          <w:trHeight w:val="84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065106" w:rsidRDefault="005946C5" w:rsidP="0006510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left"/>
              <w:rPr>
                <w:color w:val="FF0000"/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Увеличение среднемесячной номинальной начисленной заработной платы работников муниципальных учреждений спортивной и молодежной направленности.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Руб.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15857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16857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18525</w:t>
            </w:r>
          </w:p>
        </w:tc>
      </w:tr>
      <w:tr w:rsidR="005946C5" w:rsidRPr="00065106" w:rsidTr="0080309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065106" w:rsidRDefault="005946C5" w:rsidP="0006510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left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Удовлетворенность населением качеством предоставляемых учреждениями услуг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065106" w:rsidRDefault="005946C5" w:rsidP="00065106">
            <w:pPr>
              <w:pStyle w:val="a6"/>
              <w:jc w:val="center"/>
              <w:rPr>
                <w:sz w:val="24"/>
                <w:szCs w:val="24"/>
              </w:rPr>
            </w:pPr>
            <w:r w:rsidRPr="00065106">
              <w:rPr>
                <w:sz w:val="24"/>
                <w:szCs w:val="24"/>
              </w:rPr>
              <w:t>90</w:t>
            </w:r>
          </w:p>
        </w:tc>
      </w:tr>
    </w:tbl>
    <w:p w:rsidR="005946C5" w:rsidRPr="005946C5" w:rsidRDefault="005946C5" w:rsidP="005946C5">
      <w:pPr>
        <w:pStyle w:val="a6"/>
        <w:rPr>
          <w:rFonts w:eastAsia="Times New Roman"/>
          <w:b/>
          <w:bCs/>
          <w:caps/>
          <w:kern w:val="32"/>
        </w:rPr>
      </w:pPr>
    </w:p>
    <w:p w:rsidR="005946C5" w:rsidRPr="005946C5" w:rsidRDefault="005946C5" w:rsidP="005946C5">
      <w:pPr>
        <w:pStyle w:val="a6"/>
        <w:rPr>
          <w:b/>
        </w:rPr>
      </w:pPr>
    </w:p>
    <w:p w:rsidR="005946C5" w:rsidRPr="005946C5" w:rsidRDefault="005946C5" w:rsidP="005946C5">
      <w:pPr>
        <w:pStyle w:val="a6"/>
        <w:rPr>
          <w:b/>
        </w:rPr>
      </w:pPr>
    </w:p>
    <w:p w:rsidR="005946C5" w:rsidRPr="005946C5" w:rsidRDefault="005946C5" w:rsidP="0080309F">
      <w:pPr>
        <w:pStyle w:val="a6"/>
        <w:jc w:val="center"/>
        <w:rPr>
          <w:b/>
        </w:rPr>
      </w:pPr>
      <w:r w:rsidRPr="005946C5">
        <w:rPr>
          <w:b/>
        </w:rPr>
        <w:lastRenderedPageBreak/>
        <w:t>3.</w:t>
      </w:r>
      <w:r w:rsidR="0080309F">
        <w:rPr>
          <w:b/>
        </w:rPr>
        <w:t xml:space="preserve"> </w:t>
      </w:r>
      <w:r w:rsidRPr="005946C5">
        <w:rPr>
          <w:b/>
        </w:rPr>
        <w:t>Перечень</w:t>
      </w:r>
      <w:r>
        <w:rPr>
          <w:b/>
        </w:rPr>
        <w:t xml:space="preserve"> </w:t>
      </w:r>
      <w:r w:rsidRPr="005946C5">
        <w:rPr>
          <w:b/>
        </w:rPr>
        <w:t>подпрограмм</w:t>
      </w:r>
      <w:r>
        <w:rPr>
          <w:b/>
        </w:rPr>
        <w:t xml:space="preserve"> </w:t>
      </w:r>
      <w:r w:rsidRPr="005946C5">
        <w:rPr>
          <w:b/>
        </w:rPr>
        <w:t>муниципальной</w:t>
      </w:r>
      <w:r>
        <w:rPr>
          <w:b/>
        </w:rPr>
        <w:t xml:space="preserve"> </w:t>
      </w:r>
      <w:r w:rsidRPr="005946C5">
        <w:rPr>
          <w:b/>
        </w:rPr>
        <w:t>программы</w:t>
      </w:r>
      <w:r>
        <w:rPr>
          <w:b/>
        </w:rPr>
        <w:t xml:space="preserve"> </w:t>
      </w:r>
      <w:r w:rsidRPr="005946C5">
        <w:rPr>
          <w:b/>
        </w:rPr>
        <w:t>с кратким</w:t>
      </w:r>
      <w:r>
        <w:rPr>
          <w:b/>
        </w:rPr>
        <w:t xml:space="preserve"> </w:t>
      </w:r>
      <w:r w:rsidRPr="005946C5">
        <w:rPr>
          <w:b/>
        </w:rPr>
        <w:t>описанием</w:t>
      </w:r>
      <w:r>
        <w:rPr>
          <w:b/>
        </w:rPr>
        <w:t xml:space="preserve"> </w:t>
      </w:r>
      <w:r w:rsidRPr="005946C5">
        <w:rPr>
          <w:b/>
        </w:rPr>
        <w:t>подпрограмм и основных</w:t>
      </w:r>
      <w:r>
        <w:rPr>
          <w:b/>
        </w:rPr>
        <w:t xml:space="preserve"> </w:t>
      </w:r>
      <w:r w:rsidRPr="005946C5">
        <w:rPr>
          <w:b/>
        </w:rPr>
        <w:t>мероприятий</w:t>
      </w:r>
      <w:r>
        <w:rPr>
          <w:b/>
        </w:rPr>
        <w:t xml:space="preserve"> </w:t>
      </w:r>
      <w:r w:rsidRPr="005946C5">
        <w:rPr>
          <w:b/>
        </w:rPr>
        <w:t>муниципальной</w:t>
      </w:r>
      <w:r>
        <w:rPr>
          <w:b/>
        </w:rPr>
        <w:t xml:space="preserve"> </w:t>
      </w:r>
      <w:r w:rsidRPr="005946C5">
        <w:rPr>
          <w:b/>
        </w:rPr>
        <w:t>программы.</w:t>
      </w:r>
    </w:p>
    <w:p w:rsidR="005946C5" w:rsidRPr="005946C5" w:rsidRDefault="005946C5" w:rsidP="005946C5">
      <w:pPr>
        <w:pStyle w:val="a6"/>
        <w:rPr>
          <w:rFonts w:eastAsia="Times New Roman"/>
          <w:b/>
          <w:bCs/>
          <w:caps/>
          <w:kern w:val="32"/>
        </w:rPr>
      </w:pPr>
    </w:p>
    <w:p w:rsidR="005946C5" w:rsidRPr="005946C5" w:rsidRDefault="005946C5" w:rsidP="0080309F">
      <w:pPr>
        <w:pStyle w:val="a6"/>
        <w:jc w:val="center"/>
        <w:rPr>
          <w:b/>
        </w:rPr>
      </w:pPr>
      <w:r w:rsidRPr="005946C5">
        <w:rPr>
          <w:b/>
        </w:rPr>
        <w:t>«Развитие дополнительного образования в сфере физической культуры»</w:t>
      </w:r>
    </w:p>
    <w:p w:rsidR="005946C5" w:rsidRPr="005946C5" w:rsidRDefault="005946C5" w:rsidP="0080309F">
      <w:pPr>
        <w:pStyle w:val="a6"/>
        <w:ind w:firstLine="709"/>
        <w:rPr>
          <w:rFonts w:eastAsia="Times New Roman"/>
          <w:bCs/>
        </w:rPr>
      </w:pPr>
      <w:r w:rsidRPr="005946C5">
        <w:rPr>
          <w:rFonts w:eastAsia="Times New Roman"/>
          <w:bCs/>
        </w:rPr>
        <w:t>С мая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2014 в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районе функционируют 2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муниципальных образовательных учреждения дополнительного образования детей физкультурно-спортивной направленности:</w:t>
      </w:r>
      <w:r>
        <w:rPr>
          <w:rFonts w:eastAsia="Times New Roman"/>
          <w:bCs/>
        </w:rPr>
        <w:t xml:space="preserve"> </w:t>
      </w:r>
      <w:proofErr w:type="spellStart"/>
      <w:proofErr w:type="gramStart"/>
      <w:r w:rsidRPr="005946C5">
        <w:rPr>
          <w:rFonts w:eastAsia="Times New Roman"/>
          <w:bCs/>
        </w:rPr>
        <w:t>КДЮСШ</w:t>
      </w:r>
      <w:proofErr w:type="spellEnd"/>
      <w:r w:rsidRPr="005946C5">
        <w:rPr>
          <w:rFonts w:eastAsia="Times New Roman"/>
          <w:bCs/>
        </w:rPr>
        <w:t xml:space="preserve">, </w:t>
      </w:r>
      <w:proofErr w:type="spellStart"/>
      <w:r w:rsidRPr="005946C5">
        <w:rPr>
          <w:rFonts w:eastAsia="Times New Roman"/>
          <w:bCs/>
        </w:rPr>
        <w:t>ДЮСШ</w:t>
      </w:r>
      <w:proofErr w:type="spellEnd"/>
      <w:r w:rsidRPr="005946C5">
        <w:rPr>
          <w:rFonts w:eastAsia="Times New Roman"/>
          <w:bCs/>
        </w:rPr>
        <w:t xml:space="preserve"> им. </w:t>
      </w:r>
      <w:proofErr w:type="spellStart"/>
      <w:r w:rsidRPr="005946C5">
        <w:rPr>
          <w:rFonts w:eastAsia="Times New Roman"/>
          <w:bCs/>
        </w:rPr>
        <w:t>Б.В</w:t>
      </w:r>
      <w:proofErr w:type="spellEnd"/>
      <w:r w:rsidRPr="005946C5">
        <w:rPr>
          <w:rFonts w:eastAsia="Times New Roman"/>
          <w:bCs/>
        </w:rPr>
        <w:t xml:space="preserve">. Непомнящего, в которых дети и подростки занимаются такими видами спорта, как горнолыжный спорт, пауэрлифтинг, тяжелая атлетика, бокс, футбол, волейбол, </w:t>
      </w:r>
      <w:proofErr w:type="spellStart"/>
      <w:r w:rsidRPr="005946C5">
        <w:rPr>
          <w:rFonts w:eastAsia="Times New Roman"/>
          <w:bCs/>
        </w:rPr>
        <w:t>киокусинкай</w:t>
      </w:r>
      <w:proofErr w:type="spellEnd"/>
      <w:r w:rsidRPr="005946C5">
        <w:rPr>
          <w:rFonts w:eastAsia="Times New Roman"/>
          <w:bCs/>
        </w:rPr>
        <w:t xml:space="preserve"> каратэ, спортивный туризм, баскетбол, и лыжные гонки.</w:t>
      </w:r>
      <w:proofErr w:type="gramEnd"/>
    </w:p>
    <w:p w:rsidR="005946C5" w:rsidRPr="005946C5" w:rsidRDefault="005946C5" w:rsidP="0080309F">
      <w:pPr>
        <w:pStyle w:val="a6"/>
        <w:ind w:firstLine="709"/>
        <w:rPr>
          <w:rFonts w:eastAsia="Times New Roman"/>
          <w:bCs/>
        </w:rPr>
      </w:pPr>
      <w:proofErr w:type="gramStart"/>
      <w:r w:rsidRPr="005946C5">
        <w:rPr>
          <w:rFonts w:eastAsia="Times New Roman"/>
          <w:bCs/>
        </w:rPr>
        <w:t>В отношении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Муниципального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бюджетного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образовательного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учреждения дополнительного образования детей «Детско-юношеская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спортивная школа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по горным лыжам и сноуборду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Гурьевского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района» завершен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процесс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реорганизации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путем присоединения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к Муниципальному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бюджетному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образовательному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учреждению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дополнительного образования детей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 xml:space="preserve">«Детско-юношеская спортивная школа им. </w:t>
      </w:r>
      <w:proofErr w:type="spellStart"/>
      <w:r w:rsidRPr="005946C5">
        <w:rPr>
          <w:rFonts w:eastAsia="Times New Roman"/>
          <w:bCs/>
        </w:rPr>
        <w:t>Б.В</w:t>
      </w:r>
      <w:proofErr w:type="spellEnd"/>
      <w:r w:rsidRPr="005946C5">
        <w:rPr>
          <w:rFonts w:eastAsia="Times New Roman"/>
          <w:bCs/>
        </w:rPr>
        <w:t>. Непомнящего», на основании Постановления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администрации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Гурьевского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муниципального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района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№1728 от 13.09.2013 г.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«О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реорганизации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муниципальных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бюджетных образовательных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учреждений дополнительного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образования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детей в</w:t>
      </w:r>
      <w:proofErr w:type="gramEnd"/>
      <w:r w:rsidRPr="005946C5">
        <w:rPr>
          <w:rFonts w:eastAsia="Times New Roman"/>
          <w:bCs/>
        </w:rPr>
        <w:t xml:space="preserve"> сфере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физической культуры и спорта Гурьевского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муниципального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района».</w:t>
      </w:r>
    </w:p>
    <w:p w:rsidR="005946C5" w:rsidRPr="005946C5" w:rsidRDefault="005946C5" w:rsidP="005946C5">
      <w:pPr>
        <w:pStyle w:val="a6"/>
        <w:rPr>
          <w:rFonts w:eastAsia="Times New Roman"/>
          <w:b/>
          <w:bCs/>
        </w:rPr>
      </w:pPr>
    </w:p>
    <w:p w:rsidR="005946C5" w:rsidRPr="005946C5" w:rsidRDefault="005946C5" w:rsidP="005946C5">
      <w:pPr>
        <w:pStyle w:val="a6"/>
        <w:rPr>
          <w:rFonts w:eastAsia="Times New Roman"/>
          <w:b/>
          <w:bCs/>
        </w:rPr>
      </w:pPr>
      <w:r w:rsidRPr="005946C5">
        <w:rPr>
          <w:rFonts w:eastAsia="Times New Roman"/>
          <w:b/>
          <w:bCs/>
        </w:rPr>
        <w:t>Основные</w:t>
      </w:r>
      <w:r>
        <w:rPr>
          <w:rFonts w:eastAsia="Times New Roman"/>
          <w:b/>
          <w:bCs/>
        </w:rPr>
        <w:t xml:space="preserve"> </w:t>
      </w:r>
      <w:r w:rsidRPr="005946C5">
        <w:rPr>
          <w:rFonts w:eastAsia="Times New Roman"/>
          <w:b/>
          <w:bCs/>
        </w:rPr>
        <w:t>мероприятия:</w:t>
      </w:r>
    </w:p>
    <w:p w:rsidR="005946C5" w:rsidRPr="005946C5" w:rsidRDefault="005946C5" w:rsidP="005946C5">
      <w:pPr>
        <w:pStyle w:val="a6"/>
        <w:rPr>
          <w:rFonts w:eastAsia="Times New Roman"/>
          <w:bCs/>
        </w:rPr>
      </w:pPr>
      <w:r w:rsidRPr="005946C5">
        <w:rPr>
          <w:rFonts w:eastAsia="Times New Roman"/>
          <w:bCs/>
        </w:rPr>
        <w:t>1.Обеспечение деятельности (оказание услуг) учреждений по внешкольной работе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с детьми и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дополнительного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образования (детско-юношеская спортивная школа).</w:t>
      </w:r>
    </w:p>
    <w:p w:rsidR="005946C5" w:rsidRPr="005946C5" w:rsidRDefault="005946C5" w:rsidP="005946C5">
      <w:pPr>
        <w:pStyle w:val="a6"/>
        <w:rPr>
          <w:rFonts w:eastAsia="Times New Roman"/>
          <w:bCs/>
        </w:rPr>
      </w:pPr>
      <w:r w:rsidRPr="005946C5">
        <w:rPr>
          <w:rFonts w:eastAsia="Times New Roman"/>
          <w:bCs/>
        </w:rPr>
        <w:t>2. Обеспечение деятельности (оказание услуг) учреждений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по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внешкольной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работе с детьми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и дополнительного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образования (комплексная детско-юношеская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спортивная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школа).</w:t>
      </w:r>
    </w:p>
    <w:p w:rsidR="005946C5" w:rsidRPr="005946C5" w:rsidRDefault="005946C5" w:rsidP="005946C5">
      <w:pPr>
        <w:pStyle w:val="a6"/>
        <w:rPr>
          <w:rFonts w:eastAsia="Times New Roman"/>
          <w:bCs/>
        </w:rPr>
      </w:pPr>
    </w:p>
    <w:p w:rsidR="0080309F" w:rsidRPr="005946C5" w:rsidRDefault="005946C5" w:rsidP="0080309F">
      <w:pPr>
        <w:pStyle w:val="a6"/>
        <w:jc w:val="center"/>
        <w:rPr>
          <w:b/>
          <w:lang w:eastAsia="ru-RU"/>
        </w:rPr>
      </w:pPr>
      <w:r w:rsidRPr="005946C5">
        <w:rPr>
          <w:b/>
          <w:lang w:eastAsia="ru-RU"/>
        </w:rPr>
        <w:t>«Молодежная политика»</w:t>
      </w:r>
    </w:p>
    <w:p w:rsidR="005946C5" w:rsidRPr="005946C5" w:rsidRDefault="005946C5" w:rsidP="0080309F">
      <w:pPr>
        <w:pStyle w:val="a6"/>
        <w:ind w:firstLine="709"/>
        <w:rPr>
          <w:lang w:eastAsia="ru-RU"/>
        </w:rPr>
      </w:pPr>
      <w:r w:rsidRPr="005946C5">
        <w:rPr>
          <w:lang w:eastAsia="ru-RU"/>
        </w:rPr>
        <w:t>В работе с молодежью выделены следующие приоритетные направления: развитие и поддержка творческого потенциала и лидерских способностей молодежи; развитие добровольческого движения; организация временной занятости несовершеннолетних подростков.</w:t>
      </w:r>
    </w:p>
    <w:p w:rsidR="0080309F" w:rsidRDefault="0080309F" w:rsidP="005946C5">
      <w:pPr>
        <w:pStyle w:val="a6"/>
        <w:rPr>
          <w:b/>
          <w:bCs/>
          <w:lang w:eastAsia="ru-RU"/>
        </w:rPr>
      </w:pPr>
    </w:p>
    <w:p w:rsidR="005946C5" w:rsidRPr="005946C5" w:rsidRDefault="005946C5" w:rsidP="005946C5">
      <w:pPr>
        <w:pStyle w:val="a6"/>
        <w:rPr>
          <w:b/>
          <w:bCs/>
          <w:lang w:eastAsia="ru-RU"/>
        </w:rPr>
      </w:pPr>
      <w:r w:rsidRPr="005946C5">
        <w:rPr>
          <w:b/>
          <w:bCs/>
          <w:lang w:eastAsia="ru-RU"/>
        </w:rPr>
        <w:t>Основные</w:t>
      </w:r>
      <w:r>
        <w:rPr>
          <w:b/>
          <w:bCs/>
          <w:lang w:eastAsia="ru-RU"/>
        </w:rPr>
        <w:t xml:space="preserve"> </w:t>
      </w:r>
      <w:r w:rsidRPr="005946C5">
        <w:rPr>
          <w:b/>
          <w:bCs/>
          <w:lang w:eastAsia="ru-RU"/>
        </w:rPr>
        <w:t>мероприятия:</w:t>
      </w:r>
    </w:p>
    <w:p w:rsidR="005946C5" w:rsidRPr="005946C5" w:rsidRDefault="005946C5" w:rsidP="005946C5">
      <w:pPr>
        <w:pStyle w:val="a6"/>
        <w:rPr>
          <w:bCs/>
          <w:lang w:eastAsia="ru-RU"/>
        </w:rPr>
      </w:pPr>
      <w:r w:rsidRPr="005946C5">
        <w:rPr>
          <w:bCs/>
          <w:lang w:eastAsia="ru-RU"/>
        </w:rPr>
        <w:t>Обеспечение</w:t>
      </w:r>
      <w:r>
        <w:rPr>
          <w:bCs/>
          <w:lang w:eastAsia="ru-RU"/>
        </w:rPr>
        <w:t xml:space="preserve"> </w:t>
      </w:r>
      <w:r w:rsidRPr="005946C5">
        <w:rPr>
          <w:bCs/>
          <w:lang w:eastAsia="ru-RU"/>
        </w:rPr>
        <w:t>деятельности (оказание</w:t>
      </w:r>
      <w:r>
        <w:rPr>
          <w:bCs/>
          <w:lang w:eastAsia="ru-RU"/>
        </w:rPr>
        <w:t xml:space="preserve"> </w:t>
      </w:r>
      <w:r w:rsidRPr="005946C5">
        <w:rPr>
          <w:bCs/>
          <w:lang w:eastAsia="ru-RU"/>
        </w:rPr>
        <w:t>услуг)</w:t>
      </w:r>
      <w:r>
        <w:rPr>
          <w:bCs/>
          <w:lang w:eastAsia="ru-RU"/>
        </w:rPr>
        <w:t xml:space="preserve"> </w:t>
      </w:r>
      <w:r w:rsidRPr="005946C5">
        <w:rPr>
          <w:bCs/>
          <w:lang w:eastAsia="ru-RU"/>
        </w:rPr>
        <w:t>подведомственных учреждений.</w:t>
      </w:r>
    </w:p>
    <w:p w:rsidR="005946C5" w:rsidRPr="005946C5" w:rsidRDefault="005946C5" w:rsidP="005946C5">
      <w:pPr>
        <w:pStyle w:val="a6"/>
        <w:rPr>
          <w:bCs/>
          <w:lang w:eastAsia="ru-RU"/>
        </w:rPr>
      </w:pPr>
      <w:r w:rsidRPr="005946C5">
        <w:rPr>
          <w:bCs/>
          <w:lang w:eastAsia="ru-RU"/>
        </w:rPr>
        <w:t>Реализация</w:t>
      </w:r>
      <w:r>
        <w:rPr>
          <w:bCs/>
          <w:lang w:eastAsia="ru-RU"/>
        </w:rPr>
        <w:t xml:space="preserve"> </w:t>
      </w:r>
      <w:r w:rsidRPr="005946C5">
        <w:rPr>
          <w:bCs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 w:rsidRPr="005946C5">
        <w:rPr>
          <w:bCs/>
          <w:lang w:eastAsia="ru-RU"/>
        </w:rPr>
        <w:t>молодежной</w:t>
      </w:r>
      <w:r>
        <w:rPr>
          <w:bCs/>
          <w:lang w:eastAsia="ru-RU"/>
        </w:rPr>
        <w:t xml:space="preserve"> </w:t>
      </w:r>
      <w:r w:rsidRPr="005946C5">
        <w:rPr>
          <w:bCs/>
          <w:lang w:eastAsia="ru-RU"/>
        </w:rPr>
        <w:t>политики.</w:t>
      </w:r>
    </w:p>
    <w:p w:rsidR="005946C5" w:rsidRPr="005946C5" w:rsidRDefault="005946C5" w:rsidP="005946C5">
      <w:pPr>
        <w:pStyle w:val="a6"/>
        <w:rPr>
          <w:bCs/>
          <w:lang w:eastAsia="ru-RU"/>
        </w:rPr>
      </w:pPr>
      <w:r w:rsidRPr="005946C5">
        <w:rPr>
          <w:bCs/>
          <w:lang w:eastAsia="ru-RU"/>
        </w:rPr>
        <w:t>Реализация мер в области государственной</w:t>
      </w:r>
      <w:r>
        <w:rPr>
          <w:bCs/>
          <w:lang w:eastAsia="ru-RU"/>
        </w:rPr>
        <w:t xml:space="preserve"> </w:t>
      </w:r>
      <w:r w:rsidRPr="005946C5">
        <w:rPr>
          <w:bCs/>
          <w:lang w:eastAsia="ru-RU"/>
        </w:rPr>
        <w:t>молодежной</w:t>
      </w:r>
      <w:r>
        <w:rPr>
          <w:bCs/>
          <w:lang w:eastAsia="ru-RU"/>
        </w:rPr>
        <w:t xml:space="preserve"> </w:t>
      </w:r>
      <w:r w:rsidRPr="005946C5">
        <w:rPr>
          <w:bCs/>
          <w:lang w:eastAsia="ru-RU"/>
        </w:rPr>
        <w:t>политики</w:t>
      </w:r>
    </w:p>
    <w:p w:rsidR="005946C5" w:rsidRPr="005946C5" w:rsidRDefault="005946C5" w:rsidP="005946C5">
      <w:pPr>
        <w:pStyle w:val="a6"/>
        <w:rPr>
          <w:bCs/>
          <w:lang w:eastAsia="ru-RU"/>
        </w:rPr>
      </w:pPr>
    </w:p>
    <w:p w:rsidR="005946C5" w:rsidRPr="005946C5" w:rsidRDefault="005946C5" w:rsidP="0080309F">
      <w:pPr>
        <w:pStyle w:val="a6"/>
        <w:jc w:val="center"/>
        <w:rPr>
          <w:lang w:eastAsia="ru-RU"/>
        </w:rPr>
      </w:pPr>
      <w:r w:rsidRPr="005946C5">
        <w:rPr>
          <w:b/>
          <w:lang w:eastAsia="ru-RU"/>
        </w:rPr>
        <w:t>«Развитие</w:t>
      </w:r>
      <w:r>
        <w:rPr>
          <w:b/>
          <w:lang w:eastAsia="ru-RU"/>
        </w:rPr>
        <w:t xml:space="preserve"> </w:t>
      </w:r>
      <w:r w:rsidRPr="005946C5">
        <w:rPr>
          <w:b/>
          <w:lang w:eastAsia="ru-RU"/>
        </w:rPr>
        <w:t>физической культуры</w:t>
      </w:r>
      <w:r>
        <w:rPr>
          <w:b/>
          <w:lang w:eastAsia="ru-RU"/>
        </w:rPr>
        <w:t xml:space="preserve"> </w:t>
      </w:r>
      <w:r w:rsidRPr="005946C5">
        <w:rPr>
          <w:b/>
          <w:lang w:eastAsia="ru-RU"/>
        </w:rPr>
        <w:t>и спорта»</w:t>
      </w:r>
    </w:p>
    <w:p w:rsidR="005946C5" w:rsidRPr="005946C5" w:rsidRDefault="005946C5" w:rsidP="005946C5">
      <w:pPr>
        <w:pStyle w:val="a6"/>
        <w:rPr>
          <w:rFonts w:eastAsia="Times New Roman"/>
          <w:bCs/>
        </w:rPr>
      </w:pPr>
      <w:r w:rsidRPr="005946C5">
        <w:rPr>
          <w:rFonts w:eastAsia="Times New Roman"/>
          <w:bCs/>
        </w:rPr>
        <w:tab/>
        <w:t>Создания необходимой материально-технической базы для массового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привлечения населения к занятиям физической культурой, сети</w:t>
      </w:r>
      <w:r>
        <w:rPr>
          <w:rFonts w:eastAsia="Times New Roman"/>
          <w:bCs/>
        </w:rPr>
        <w:t xml:space="preserve"> </w:t>
      </w:r>
      <w:r w:rsidRPr="005946C5">
        <w:rPr>
          <w:rFonts w:eastAsia="Times New Roman"/>
          <w:bCs/>
        </w:rPr>
        <w:t>спортивных сооружений, предназначенных для обеспечения учебно-тренировочного процесса и выступлений сборных команд района, а также проведения спортивно-массовых и физкультурно-оздоровительных мероприятий.</w:t>
      </w:r>
    </w:p>
    <w:p w:rsidR="0080309F" w:rsidRDefault="0080309F" w:rsidP="005946C5">
      <w:pPr>
        <w:pStyle w:val="a6"/>
        <w:rPr>
          <w:b/>
          <w:bCs/>
          <w:lang w:eastAsia="ru-RU"/>
        </w:rPr>
      </w:pPr>
    </w:p>
    <w:p w:rsidR="005946C5" w:rsidRPr="005946C5" w:rsidRDefault="005946C5" w:rsidP="005946C5">
      <w:pPr>
        <w:pStyle w:val="a6"/>
        <w:rPr>
          <w:b/>
          <w:bCs/>
          <w:lang w:eastAsia="ru-RU"/>
        </w:rPr>
      </w:pPr>
      <w:r w:rsidRPr="005946C5">
        <w:rPr>
          <w:b/>
          <w:bCs/>
          <w:lang w:eastAsia="ru-RU"/>
        </w:rPr>
        <w:lastRenderedPageBreak/>
        <w:t>Основные</w:t>
      </w:r>
      <w:r>
        <w:rPr>
          <w:b/>
          <w:bCs/>
          <w:lang w:eastAsia="ru-RU"/>
        </w:rPr>
        <w:t xml:space="preserve"> </w:t>
      </w:r>
      <w:r w:rsidRPr="005946C5">
        <w:rPr>
          <w:b/>
          <w:bCs/>
          <w:lang w:eastAsia="ru-RU"/>
        </w:rPr>
        <w:t>мероприятия:</w:t>
      </w:r>
    </w:p>
    <w:p w:rsidR="005946C5" w:rsidRPr="005946C5" w:rsidRDefault="005946C5" w:rsidP="005946C5">
      <w:pPr>
        <w:pStyle w:val="a6"/>
        <w:rPr>
          <w:bCs/>
          <w:lang w:eastAsia="ru-RU"/>
        </w:rPr>
      </w:pPr>
      <w:r w:rsidRPr="005946C5">
        <w:rPr>
          <w:bCs/>
          <w:lang w:eastAsia="ru-RU"/>
        </w:rPr>
        <w:t>Организация и проведение спортивных мероприятий</w:t>
      </w:r>
    </w:p>
    <w:p w:rsidR="005946C5" w:rsidRPr="005946C5" w:rsidRDefault="005946C5" w:rsidP="005946C5">
      <w:pPr>
        <w:pStyle w:val="a6"/>
        <w:rPr>
          <w:bCs/>
          <w:lang w:eastAsia="ru-RU"/>
        </w:rPr>
      </w:pPr>
      <w:r w:rsidRPr="005946C5">
        <w:rPr>
          <w:bCs/>
          <w:lang w:eastAsia="ru-RU"/>
        </w:rPr>
        <w:t>Поддержка</w:t>
      </w:r>
      <w:r>
        <w:rPr>
          <w:bCs/>
          <w:lang w:eastAsia="ru-RU"/>
        </w:rPr>
        <w:t xml:space="preserve"> </w:t>
      </w:r>
      <w:r w:rsidRPr="005946C5">
        <w:rPr>
          <w:bCs/>
          <w:lang w:eastAsia="ru-RU"/>
        </w:rPr>
        <w:t>сильнейших</w:t>
      </w:r>
      <w:r>
        <w:rPr>
          <w:bCs/>
          <w:lang w:eastAsia="ru-RU"/>
        </w:rPr>
        <w:t xml:space="preserve"> </w:t>
      </w:r>
      <w:r w:rsidRPr="005946C5">
        <w:rPr>
          <w:bCs/>
          <w:lang w:eastAsia="ru-RU"/>
        </w:rPr>
        <w:t>и перспективных</w:t>
      </w:r>
      <w:r>
        <w:rPr>
          <w:bCs/>
          <w:lang w:eastAsia="ru-RU"/>
        </w:rPr>
        <w:t xml:space="preserve"> </w:t>
      </w:r>
      <w:r w:rsidRPr="005946C5">
        <w:rPr>
          <w:bCs/>
          <w:lang w:eastAsia="ru-RU"/>
        </w:rPr>
        <w:t>спортсменов</w:t>
      </w:r>
      <w:r>
        <w:rPr>
          <w:bCs/>
          <w:lang w:eastAsia="ru-RU"/>
        </w:rPr>
        <w:t xml:space="preserve"> </w:t>
      </w:r>
      <w:r w:rsidRPr="005946C5">
        <w:rPr>
          <w:bCs/>
          <w:lang w:eastAsia="ru-RU"/>
        </w:rPr>
        <w:t>и их тренеров</w:t>
      </w:r>
    </w:p>
    <w:p w:rsidR="005946C5" w:rsidRPr="005946C5" w:rsidRDefault="005946C5" w:rsidP="005946C5">
      <w:pPr>
        <w:pStyle w:val="a6"/>
        <w:rPr>
          <w:bCs/>
          <w:lang w:eastAsia="ru-RU"/>
        </w:rPr>
      </w:pPr>
      <w:r w:rsidRPr="005946C5">
        <w:rPr>
          <w:bCs/>
          <w:lang w:eastAsia="ru-RU"/>
        </w:rPr>
        <w:t>Обеспечение</w:t>
      </w:r>
      <w:r>
        <w:rPr>
          <w:bCs/>
          <w:lang w:eastAsia="ru-RU"/>
        </w:rPr>
        <w:t xml:space="preserve"> </w:t>
      </w:r>
      <w:r w:rsidRPr="005946C5">
        <w:rPr>
          <w:bCs/>
          <w:lang w:eastAsia="ru-RU"/>
        </w:rPr>
        <w:t>деятельности (оказание</w:t>
      </w:r>
      <w:r>
        <w:rPr>
          <w:bCs/>
          <w:lang w:eastAsia="ru-RU"/>
        </w:rPr>
        <w:t xml:space="preserve"> </w:t>
      </w:r>
      <w:r w:rsidRPr="005946C5">
        <w:rPr>
          <w:bCs/>
          <w:lang w:eastAsia="ru-RU"/>
        </w:rPr>
        <w:t>услуг)</w:t>
      </w:r>
      <w:r>
        <w:rPr>
          <w:bCs/>
          <w:lang w:eastAsia="ru-RU"/>
        </w:rPr>
        <w:t xml:space="preserve"> </w:t>
      </w:r>
      <w:r w:rsidRPr="005946C5">
        <w:rPr>
          <w:bCs/>
          <w:lang w:eastAsia="ru-RU"/>
        </w:rPr>
        <w:t>подведомственных</w:t>
      </w:r>
      <w:r>
        <w:rPr>
          <w:bCs/>
          <w:lang w:eastAsia="ru-RU"/>
        </w:rPr>
        <w:t xml:space="preserve"> </w:t>
      </w:r>
      <w:r w:rsidRPr="005946C5">
        <w:rPr>
          <w:bCs/>
          <w:lang w:eastAsia="ru-RU"/>
        </w:rPr>
        <w:t>учреждений.</w:t>
      </w:r>
    </w:p>
    <w:p w:rsidR="005946C5" w:rsidRPr="005946C5" w:rsidRDefault="005946C5" w:rsidP="005946C5">
      <w:pPr>
        <w:pStyle w:val="a6"/>
        <w:rPr>
          <w:lang w:eastAsia="ru-RU"/>
        </w:rPr>
      </w:pPr>
    </w:p>
    <w:p w:rsidR="005946C5" w:rsidRPr="005946C5" w:rsidRDefault="005946C5" w:rsidP="0080309F">
      <w:pPr>
        <w:pStyle w:val="a6"/>
        <w:jc w:val="center"/>
        <w:rPr>
          <w:b/>
          <w:lang w:eastAsia="ru-RU"/>
        </w:rPr>
      </w:pPr>
      <w:r w:rsidRPr="005946C5">
        <w:rPr>
          <w:b/>
          <w:lang w:eastAsia="ru-RU"/>
        </w:rPr>
        <w:t>«Обеспечение реализации муниципальной программы»</w:t>
      </w:r>
    </w:p>
    <w:p w:rsidR="005946C5" w:rsidRPr="005946C5" w:rsidRDefault="005946C5" w:rsidP="005946C5">
      <w:pPr>
        <w:pStyle w:val="a6"/>
        <w:rPr>
          <w:rFonts w:eastAsia="Times New Roman"/>
        </w:rPr>
      </w:pPr>
      <w:r w:rsidRPr="005946C5">
        <w:rPr>
          <w:rFonts w:eastAsia="Times New Roman"/>
        </w:rPr>
        <w:t>Координации деятельности подведомственных физкультурно-спортивных и молодежных учреждений Комитета.</w:t>
      </w:r>
    </w:p>
    <w:p w:rsidR="005946C5" w:rsidRPr="005946C5" w:rsidRDefault="005946C5" w:rsidP="005946C5">
      <w:pPr>
        <w:pStyle w:val="a6"/>
        <w:rPr>
          <w:rFonts w:eastAsia="Times New Roman"/>
        </w:rPr>
      </w:pPr>
      <w:r w:rsidRPr="005946C5">
        <w:rPr>
          <w:rFonts w:eastAsia="Times New Roman"/>
        </w:rPr>
        <w:t>1.Обеспечение</w:t>
      </w:r>
      <w:r>
        <w:rPr>
          <w:rFonts w:eastAsia="Times New Roman"/>
        </w:rPr>
        <w:t xml:space="preserve"> </w:t>
      </w:r>
      <w:r w:rsidRPr="005946C5">
        <w:rPr>
          <w:rFonts w:eastAsia="Times New Roman"/>
        </w:rPr>
        <w:t>деятельности органов</w:t>
      </w:r>
      <w:r>
        <w:rPr>
          <w:rFonts w:eastAsia="Times New Roman"/>
        </w:rPr>
        <w:t xml:space="preserve"> </w:t>
      </w:r>
      <w:r w:rsidRPr="005946C5">
        <w:rPr>
          <w:rFonts w:eastAsia="Times New Roman"/>
        </w:rPr>
        <w:t>местного самоуправления</w:t>
      </w:r>
    </w:p>
    <w:p w:rsidR="005946C5" w:rsidRPr="005946C5" w:rsidRDefault="005946C5" w:rsidP="005946C5">
      <w:pPr>
        <w:pStyle w:val="a6"/>
        <w:rPr>
          <w:rFonts w:eastAsia="Times New Roman"/>
        </w:rPr>
      </w:pPr>
      <w:r w:rsidRPr="005946C5">
        <w:rPr>
          <w:rFonts w:eastAsia="Times New Roman"/>
        </w:rPr>
        <w:t>2. Обеспечение деятельности (оказание услуг) подведомственных учреждений.</w:t>
      </w:r>
    </w:p>
    <w:p w:rsidR="005946C5" w:rsidRPr="005946C5" w:rsidRDefault="005946C5" w:rsidP="005946C5">
      <w:pPr>
        <w:pStyle w:val="a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</w:p>
    <w:p w:rsidR="005946C5" w:rsidRDefault="005946C5" w:rsidP="0080309F">
      <w:pPr>
        <w:pStyle w:val="a6"/>
        <w:jc w:val="center"/>
        <w:rPr>
          <w:b/>
        </w:rPr>
      </w:pPr>
      <w:r w:rsidRPr="005946C5">
        <w:rPr>
          <w:b/>
        </w:rPr>
        <w:t>4.Характеристика мер муниципального</w:t>
      </w:r>
      <w:r>
        <w:rPr>
          <w:b/>
        </w:rPr>
        <w:t xml:space="preserve"> </w:t>
      </w:r>
      <w:r w:rsidRPr="005946C5">
        <w:rPr>
          <w:b/>
        </w:rPr>
        <w:t>регулирования, включая перечень</w:t>
      </w:r>
      <w:r>
        <w:rPr>
          <w:b/>
        </w:rPr>
        <w:t xml:space="preserve"> </w:t>
      </w:r>
      <w:r w:rsidRPr="005946C5">
        <w:rPr>
          <w:b/>
        </w:rPr>
        <w:t>используемых нормативных</w:t>
      </w:r>
      <w:r>
        <w:rPr>
          <w:b/>
        </w:rPr>
        <w:t xml:space="preserve"> </w:t>
      </w:r>
      <w:r w:rsidRPr="005946C5">
        <w:rPr>
          <w:b/>
        </w:rPr>
        <w:t>документов.</w:t>
      </w:r>
    </w:p>
    <w:p w:rsidR="0080309F" w:rsidRPr="005946C5" w:rsidRDefault="0080309F" w:rsidP="0080309F">
      <w:pPr>
        <w:pStyle w:val="a6"/>
        <w:jc w:val="center"/>
        <w:rPr>
          <w:b/>
        </w:rPr>
      </w:pPr>
    </w:p>
    <w:p w:rsidR="005946C5" w:rsidRPr="005946C5" w:rsidRDefault="005946C5" w:rsidP="0080309F">
      <w:pPr>
        <w:pStyle w:val="a6"/>
        <w:ind w:firstLine="709"/>
        <w:rPr>
          <w:shd w:val="clear" w:color="auto" w:fill="FFFFFF"/>
        </w:rPr>
      </w:pPr>
      <w:r w:rsidRPr="005946C5">
        <w:rPr>
          <w:shd w:val="clear" w:color="auto" w:fill="FFFFFF"/>
        </w:rPr>
        <w:t>Для достижения целей муниципальной программы в соответствии с действующим законодательством Российской Федерации предусматриваются меры муниципального регулирования, включающие меры правового регулирования.</w:t>
      </w:r>
    </w:p>
    <w:p w:rsidR="005946C5" w:rsidRPr="005946C5" w:rsidRDefault="005946C5" w:rsidP="0080309F">
      <w:pPr>
        <w:pStyle w:val="a6"/>
        <w:ind w:firstLine="709"/>
        <w:rPr>
          <w:shd w:val="clear" w:color="auto" w:fill="FFFFFF"/>
        </w:rPr>
      </w:pPr>
      <w:r w:rsidRPr="005946C5">
        <w:rPr>
          <w:shd w:val="clear" w:color="auto" w:fill="FFFFFF"/>
        </w:rPr>
        <w:t>Меры правового регулирования предусматривают внесение изменений в нормативн</w:t>
      </w:r>
      <w:proofErr w:type="gramStart"/>
      <w:r w:rsidRPr="005946C5">
        <w:rPr>
          <w:shd w:val="clear" w:color="auto" w:fill="FFFFFF"/>
        </w:rPr>
        <w:t>о-</w:t>
      </w:r>
      <w:proofErr w:type="gramEnd"/>
      <w:r w:rsidRPr="005946C5">
        <w:rPr>
          <w:shd w:val="clear" w:color="auto" w:fill="FFFFFF"/>
        </w:rPr>
        <w:t xml:space="preserve"> правовые акты, регулирующие правовые, организационные, экономические и социальные основы деятельности</w:t>
      </w:r>
      <w:r>
        <w:rPr>
          <w:shd w:val="clear" w:color="auto" w:fill="FFFFFF"/>
        </w:rPr>
        <w:t xml:space="preserve"> </w:t>
      </w:r>
      <w:r w:rsidRPr="005946C5">
        <w:rPr>
          <w:shd w:val="clear" w:color="auto" w:fill="FFFFFF"/>
        </w:rPr>
        <w:t>в сфере физической культуры, спорта, туризма, молодежной политики, а также принятие иных нормативно правовых актов.</w:t>
      </w:r>
    </w:p>
    <w:p w:rsidR="005946C5" w:rsidRPr="005946C5" w:rsidRDefault="005946C5" w:rsidP="0080309F">
      <w:pPr>
        <w:pStyle w:val="a6"/>
        <w:ind w:firstLine="709"/>
        <w:rPr>
          <w:shd w:val="clear" w:color="auto" w:fill="FFFFFF"/>
        </w:rPr>
      </w:pPr>
      <w:r w:rsidRPr="005946C5">
        <w:rPr>
          <w:shd w:val="clear" w:color="auto" w:fill="FFFFFF"/>
        </w:rPr>
        <w:t xml:space="preserve">Реализуемые в рамках настоящей муниципальной программы меры правового регулирования направлены </w:t>
      </w:r>
      <w:proofErr w:type="gramStart"/>
      <w:r w:rsidRPr="005946C5">
        <w:rPr>
          <w:shd w:val="clear" w:color="auto" w:fill="FFFFFF"/>
        </w:rPr>
        <w:t>на</w:t>
      </w:r>
      <w:proofErr w:type="gramEnd"/>
      <w:r w:rsidRPr="005946C5">
        <w:rPr>
          <w:shd w:val="clear" w:color="auto" w:fill="FFFFFF"/>
        </w:rPr>
        <w:t>:</w:t>
      </w:r>
    </w:p>
    <w:p w:rsidR="005946C5" w:rsidRPr="005946C5" w:rsidRDefault="005946C5" w:rsidP="0080309F">
      <w:pPr>
        <w:pStyle w:val="a6"/>
        <w:ind w:firstLine="709"/>
        <w:rPr>
          <w:shd w:val="clear" w:color="auto" w:fill="FFFFFF"/>
        </w:rPr>
      </w:pPr>
      <w:r w:rsidRPr="005946C5">
        <w:rPr>
          <w:shd w:val="clear" w:color="auto" w:fill="FFFFFF"/>
        </w:rPr>
        <w:t>- эффективное оказание услуг в сфере физической культуры, спорта, туризма, молодежной политики;</w:t>
      </w:r>
    </w:p>
    <w:p w:rsidR="005946C5" w:rsidRPr="005946C5" w:rsidRDefault="005946C5" w:rsidP="0080309F">
      <w:pPr>
        <w:pStyle w:val="a6"/>
        <w:ind w:firstLine="709"/>
        <w:rPr>
          <w:shd w:val="clear" w:color="auto" w:fill="FFFFFF"/>
        </w:rPr>
      </w:pPr>
      <w:r w:rsidRPr="005946C5">
        <w:rPr>
          <w:shd w:val="clear" w:color="auto" w:fill="FFFFFF"/>
        </w:rPr>
        <w:t>- повышение качества управления муниципальными финансами т использования муниципального имущества;</w:t>
      </w:r>
    </w:p>
    <w:p w:rsidR="005946C5" w:rsidRPr="005946C5" w:rsidRDefault="005946C5" w:rsidP="0080309F">
      <w:pPr>
        <w:pStyle w:val="a6"/>
        <w:ind w:firstLine="709"/>
        <w:rPr>
          <w:shd w:val="clear" w:color="auto" w:fill="FFFFFF"/>
        </w:rPr>
      </w:pPr>
      <w:r w:rsidRPr="005946C5">
        <w:rPr>
          <w:shd w:val="clear" w:color="auto" w:fill="FFFFFF"/>
        </w:rPr>
        <w:t>- усиление кадрового потенциала сферы физической культуры, спорта, туризма, молодежной политики;</w:t>
      </w:r>
    </w:p>
    <w:p w:rsidR="005946C5" w:rsidRPr="005946C5" w:rsidRDefault="005946C5" w:rsidP="0080309F">
      <w:pPr>
        <w:pStyle w:val="a6"/>
        <w:ind w:firstLine="709"/>
        <w:rPr>
          <w:shd w:val="clear" w:color="auto" w:fill="FFFFFF"/>
        </w:rPr>
      </w:pPr>
      <w:r w:rsidRPr="005946C5">
        <w:rPr>
          <w:shd w:val="clear" w:color="auto" w:fill="FFFFFF"/>
        </w:rPr>
        <w:t>- совершенствование системы мер, направленных на стимулирование спортсменов, тренеров и специалистов к достижению высоких спортивных результатов, включая системы оплаты труда и меры социальной защиты и поддержки.</w:t>
      </w:r>
    </w:p>
    <w:p w:rsidR="005946C5" w:rsidRPr="005946C5" w:rsidRDefault="005946C5" w:rsidP="0080309F">
      <w:pPr>
        <w:pStyle w:val="a6"/>
        <w:ind w:firstLine="709"/>
        <w:rPr>
          <w:shd w:val="clear" w:color="auto" w:fill="FFFFFF"/>
        </w:rPr>
      </w:pPr>
      <w:r w:rsidRPr="005946C5">
        <w:rPr>
          <w:shd w:val="clear" w:color="auto" w:fill="FFFFFF"/>
        </w:rPr>
        <w:t>Реализация мероприятий муниципальной программы осуществляется на основании следующих нормативных правовых актов:</w:t>
      </w:r>
    </w:p>
    <w:p w:rsidR="005946C5" w:rsidRPr="005946C5" w:rsidRDefault="0080309F" w:rsidP="0080309F">
      <w:pPr>
        <w:pStyle w:val="a6"/>
        <w:ind w:firstLine="709"/>
        <w:rPr>
          <w:bCs/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946C5" w:rsidRPr="005946C5">
        <w:rPr>
          <w:shd w:val="clear" w:color="auto" w:fill="FFFFFF"/>
        </w:rPr>
        <w:t>Федеральный закон от 04.12.2007 г. № 329-ФЗ «О физической культуре и спорте в Российской Федерации»;</w:t>
      </w:r>
    </w:p>
    <w:p w:rsidR="005946C5" w:rsidRPr="005946C5" w:rsidRDefault="0080309F" w:rsidP="0080309F">
      <w:pPr>
        <w:pStyle w:val="a6"/>
        <w:ind w:firstLine="709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- </w:t>
      </w:r>
      <w:r w:rsidR="005946C5" w:rsidRPr="005946C5">
        <w:rPr>
          <w:bCs/>
          <w:shd w:val="clear" w:color="auto" w:fill="FFFFFF"/>
        </w:rPr>
        <w:t xml:space="preserve">Федеральный закон от 06.10.2003 г. № 131-ФЗ «Об общих принципах организации местного самоуправления в РФ»; </w:t>
      </w:r>
    </w:p>
    <w:p w:rsidR="005946C5" w:rsidRPr="005946C5" w:rsidRDefault="0080309F" w:rsidP="0080309F">
      <w:pPr>
        <w:pStyle w:val="a6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946C5" w:rsidRPr="005946C5">
        <w:rPr>
          <w:shd w:val="clear" w:color="auto" w:fill="FFFFFF"/>
        </w:rPr>
        <w:t xml:space="preserve">Закон Кемеровской области от 25.04.2008 № 30-ОЗ «О физической культуре и спорте»; </w:t>
      </w:r>
    </w:p>
    <w:p w:rsidR="005946C5" w:rsidRPr="005946C5" w:rsidRDefault="0080309F" w:rsidP="0080309F">
      <w:pPr>
        <w:pStyle w:val="a6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946C5" w:rsidRPr="005946C5">
        <w:rPr>
          <w:shd w:val="clear" w:color="auto" w:fill="FFFFFF"/>
        </w:rPr>
        <w:t>Закон Кемеровской области от 30.11.2000 № 98-ОЗ (ред. от 03.04.2013) «Об общих принципах осуществления государственной молодежной политики в Кемеровской области»;</w:t>
      </w:r>
    </w:p>
    <w:p w:rsidR="005946C5" w:rsidRPr="005946C5" w:rsidRDefault="0080309F" w:rsidP="0080309F">
      <w:pPr>
        <w:pStyle w:val="a6"/>
        <w:ind w:firstLine="709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- </w:t>
      </w:r>
      <w:r w:rsidR="005946C5" w:rsidRPr="005946C5">
        <w:rPr>
          <w:shd w:val="clear" w:color="auto" w:fill="FFFFFF"/>
        </w:rPr>
        <w:t>Постановление Администрации Гурьевского района</w:t>
      </w:r>
      <w:r w:rsidR="005946C5">
        <w:rPr>
          <w:shd w:val="clear" w:color="auto" w:fill="FFFFFF"/>
        </w:rPr>
        <w:t xml:space="preserve"> </w:t>
      </w:r>
      <w:r w:rsidR="005946C5" w:rsidRPr="005946C5">
        <w:rPr>
          <w:shd w:val="clear" w:color="auto" w:fill="FFFFFF"/>
        </w:rPr>
        <w:t xml:space="preserve">от 10.12.2014 года № 2984 «Об утверждении положения </w:t>
      </w:r>
      <w:proofErr w:type="gramStart"/>
      <w:r w:rsidR="005946C5" w:rsidRPr="005946C5">
        <w:rPr>
          <w:shd w:val="clear" w:color="auto" w:fill="FFFFFF"/>
        </w:rPr>
        <w:t>о</w:t>
      </w:r>
      <w:proofErr w:type="gramEnd"/>
      <w:r w:rsidR="005946C5" w:rsidRPr="005946C5">
        <w:rPr>
          <w:shd w:val="clear" w:color="auto" w:fill="FFFFFF"/>
        </w:rPr>
        <w:t xml:space="preserve"> муниципальных программ Гурьевского района».</w:t>
      </w:r>
    </w:p>
    <w:p w:rsidR="005946C5" w:rsidRPr="005946C5" w:rsidRDefault="0080309F" w:rsidP="0080309F">
      <w:pPr>
        <w:pStyle w:val="a6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946C5" w:rsidRPr="005946C5">
        <w:rPr>
          <w:shd w:val="clear" w:color="auto" w:fill="FFFFFF"/>
        </w:rPr>
        <w:t>Майские указы и в рамках исполнения указов Президента РФ от 07.05.2012г. №597 «О мерах по реализации государственной социальной политики» и №599 «О мерах по реализации государственной политики в области образования и науки».</w:t>
      </w:r>
    </w:p>
    <w:p w:rsidR="005946C5" w:rsidRPr="005946C5" w:rsidRDefault="005946C5" w:rsidP="0080309F">
      <w:pPr>
        <w:pStyle w:val="a6"/>
        <w:ind w:firstLine="709"/>
        <w:rPr>
          <w:shd w:val="clear" w:color="auto" w:fill="FFFFFF"/>
        </w:rPr>
      </w:pPr>
      <w:r w:rsidRPr="005946C5">
        <w:rPr>
          <w:shd w:val="clear" w:color="auto" w:fill="FFFFFF"/>
        </w:rPr>
        <w:t xml:space="preserve">Перечень нормативно </w:t>
      </w:r>
      <w:proofErr w:type="gramStart"/>
      <w:r w:rsidRPr="005946C5">
        <w:rPr>
          <w:shd w:val="clear" w:color="auto" w:fill="FFFFFF"/>
        </w:rPr>
        <w:t>правовых</w:t>
      </w:r>
      <w:proofErr w:type="gramEnd"/>
      <w:r w:rsidRPr="005946C5">
        <w:rPr>
          <w:shd w:val="clear" w:color="auto" w:fill="FFFFFF"/>
        </w:rPr>
        <w:t xml:space="preserve"> акты может обновляться и дополняться.</w:t>
      </w:r>
    </w:p>
    <w:p w:rsidR="005946C5" w:rsidRPr="005946C5" w:rsidRDefault="005946C5" w:rsidP="005946C5">
      <w:pPr>
        <w:pStyle w:val="a6"/>
        <w:rPr>
          <w:shd w:val="clear" w:color="auto" w:fill="FFFFFF"/>
        </w:rPr>
      </w:pPr>
    </w:p>
    <w:p w:rsidR="005946C5" w:rsidRPr="005946C5" w:rsidRDefault="005946C5" w:rsidP="0080309F">
      <w:pPr>
        <w:pStyle w:val="a6"/>
        <w:jc w:val="center"/>
        <w:rPr>
          <w:b/>
        </w:rPr>
      </w:pPr>
      <w:r w:rsidRPr="005946C5">
        <w:rPr>
          <w:b/>
        </w:rPr>
        <w:t>5. Сроки</w:t>
      </w:r>
      <w:r>
        <w:rPr>
          <w:b/>
        </w:rPr>
        <w:t xml:space="preserve"> </w:t>
      </w:r>
      <w:r w:rsidRPr="005946C5">
        <w:rPr>
          <w:b/>
        </w:rPr>
        <w:t>и этапы</w:t>
      </w:r>
      <w:r>
        <w:rPr>
          <w:b/>
        </w:rPr>
        <w:t xml:space="preserve"> </w:t>
      </w:r>
      <w:r w:rsidRPr="005946C5">
        <w:rPr>
          <w:b/>
        </w:rPr>
        <w:t>реализации</w:t>
      </w:r>
      <w:r>
        <w:rPr>
          <w:b/>
        </w:rPr>
        <w:t xml:space="preserve"> </w:t>
      </w:r>
      <w:r w:rsidRPr="005946C5">
        <w:rPr>
          <w:b/>
        </w:rPr>
        <w:t>муниципальной</w:t>
      </w:r>
      <w:r>
        <w:rPr>
          <w:b/>
        </w:rPr>
        <w:t xml:space="preserve"> </w:t>
      </w:r>
      <w:r w:rsidRPr="005946C5">
        <w:rPr>
          <w:b/>
        </w:rPr>
        <w:t>программы с указанием</w:t>
      </w:r>
      <w:r>
        <w:rPr>
          <w:b/>
        </w:rPr>
        <w:t xml:space="preserve"> </w:t>
      </w:r>
      <w:r w:rsidRPr="005946C5">
        <w:rPr>
          <w:b/>
        </w:rPr>
        <w:t>плановых значений целевых</w:t>
      </w:r>
      <w:r>
        <w:rPr>
          <w:b/>
        </w:rPr>
        <w:t xml:space="preserve"> </w:t>
      </w:r>
      <w:r w:rsidRPr="005946C5">
        <w:rPr>
          <w:b/>
        </w:rPr>
        <w:t>показателей</w:t>
      </w:r>
      <w:r>
        <w:rPr>
          <w:b/>
        </w:rPr>
        <w:t xml:space="preserve"> </w:t>
      </w:r>
      <w:r w:rsidRPr="005946C5">
        <w:rPr>
          <w:b/>
        </w:rPr>
        <w:t>(индикаторов) муниципальной программы и подпрограмм</w:t>
      </w:r>
      <w:r>
        <w:rPr>
          <w:b/>
        </w:rPr>
        <w:t xml:space="preserve"> </w:t>
      </w:r>
      <w:r w:rsidRPr="005946C5">
        <w:rPr>
          <w:b/>
        </w:rPr>
        <w:t>методика</w:t>
      </w:r>
      <w:r>
        <w:rPr>
          <w:b/>
        </w:rPr>
        <w:t xml:space="preserve"> </w:t>
      </w:r>
      <w:r w:rsidRPr="005946C5">
        <w:rPr>
          <w:b/>
        </w:rPr>
        <w:t>их расчета.</w:t>
      </w:r>
    </w:p>
    <w:p w:rsidR="005946C5" w:rsidRPr="005946C5" w:rsidRDefault="005946C5" w:rsidP="005946C5">
      <w:pPr>
        <w:pStyle w:val="a6"/>
        <w:rPr>
          <w:b/>
        </w:rPr>
      </w:pPr>
    </w:p>
    <w:p w:rsidR="005946C5" w:rsidRDefault="005946C5" w:rsidP="0080309F">
      <w:pPr>
        <w:pStyle w:val="a6"/>
        <w:ind w:firstLine="709"/>
      </w:pPr>
      <w:r w:rsidRPr="005946C5">
        <w:t>Реализация данной программы осуществляется в течение 2016-2018</w:t>
      </w:r>
      <w:r>
        <w:t xml:space="preserve"> </w:t>
      </w:r>
      <w:r w:rsidRPr="005946C5">
        <w:t>годов. Каждая подпрограмма имеет свои показатели, характеризующие ее исполнение (см. табл. 2).</w:t>
      </w:r>
    </w:p>
    <w:p w:rsidR="0080309F" w:rsidRPr="005946C5" w:rsidRDefault="0080309F" w:rsidP="0080309F">
      <w:pPr>
        <w:pStyle w:val="a6"/>
        <w:ind w:firstLine="709"/>
      </w:pPr>
    </w:p>
    <w:p w:rsidR="005946C5" w:rsidRDefault="005946C5" w:rsidP="0080309F">
      <w:pPr>
        <w:pStyle w:val="a6"/>
        <w:jc w:val="right"/>
        <w:rPr>
          <w:i/>
        </w:rPr>
      </w:pPr>
      <w:r w:rsidRPr="005946C5">
        <w:rPr>
          <w:i/>
        </w:rPr>
        <w:t>Таблица 2</w:t>
      </w:r>
    </w:p>
    <w:p w:rsidR="0080309F" w:rsidRPr="005946C5" w:rsidRDefault="0080309F" w:rsidP="0080309F">
      <w:pPr>
        <w:pStyle w:val="a6"/>
        <w:jc w:val="right"/>
        <w:rPr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2552"/>
        <w:gridCol w:w="1134"/>
        <w:gridCol w:w="1576"/>
        <w:gridCol w:w="2109"/>
      </w:tblGrid>
      <w:tr w:rsidR="005946C5" w:rsidRPr="005946C5" w:rsidTr="008030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46C5" w:rsidRPr="0080309F" w:rsidRDefault="0080309F" w:rsidP="0080309F">
            <w:pPr>
              <w:pStyle w:val="a6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</w:t>
            </w:r>
            <w:r w:rsidR="005946C5" w:rsidRPr="0080309F">
              <w:rPr>
                <w:sz w:val="24"/>
                <w:szCs w:val="24"/>
              </w:rPr>
              <w:t>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Оценка эффективности</w:t>
            </w:r>
          </w:p>
        </w:tc>
      </w:tr>
      <w:tr w:rsidR="005946C5" w:rsidRPr="005946C5" w:rsidTr="008030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rPr>
                <w:rFonts w:eastAsia="Times New Roman"/>
                <w:bCs/>
                <w:caps/>
                <w:kern w:val="32"/>
                <w:sz w:val="24"/>
                <w:szCs w:val="24"/>
              </w:rPr>
            </w:pPr>
            <w:r w:rsidRPr="0080309F">
              <w:rPr>
                <w:rFonts w:eastAsia="Times New Roman"/>
                <w:bCs/>
                <w:caps/>
                <w:kern w:val="32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rFonts w:eastAsia="Times New Roman"/>
                <w:bCs/>
                <w:caps/>
                <w:kern w:val="32"/>
                <w:sz w:val="24"/>
                <w:szCs w:val="24"/>
              </w:rPr>
            </w:pPr>
            <w:r w:rsidRPr="0080309F">
              <w:rPr>
                <w:rFonts w:eastAsia="Times New Roman"/>
                <w:bCs/>
                <w:caps/>
                <w:kern w:val="32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rFonts w:eastAsia="Times New Roman"/>
                <w:bCs/>
                <w:caps/>
                <w:kern w:val="32"/>
                <w:sz w:val="24"/>
                <w:szCs w:val="24"/>
              </w:rPr>
            </w:pPr>
            <w:r w:rsidRPr="0080309F">
              <w:rPr>
                <w:rFonts w:eastAsia="Times New Roman"/>
                <w:bCs/>
                <w:cap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rFonts w:eastAsia="Times New Roman"/>
                <w:bCs/>
                <w:caps/>
                <w:kern w:val="32"/>
                <w:sz w:val="24"/>
                <w:szCs w:val="24"/>
              </w:rPr>
            </w:pPr>
            <w:r w:rsidRPr="0080309F">
              <w:rPr>
                <w:rFonts w:eastAsia="Times New Roman"/>
                <w:bCs/>
                <w:caps/>
                <w:kern w:val="32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rFonts w:eastAsia="Times New Roman"/>
                <w:bCs/>
                <w:caps/>
                <w:kern w:val="32"/>
                <w:sz w:val="24"/>
                <w:szCs w:val="24"/>
              </w:rPr>
            </w:pPr>
            <w:r w:rsidRPr="0080309F">
              <w:rPr>
                <w:rFonts w:eastAsia="Times New Roman"/>
                <w:bCs/>
                <w:caps/>
                <w:kern w:val="32"/>
                <w:sz w:val="24"/>
                <w:szCs w:val="24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80309F" w:rsidRDefault="005946C5" w:rsidP="0080309F">
            <w:pPr>
              <w:pStyle w:val="a6"/>
              <w:jc w:val="left"/>
              <w:rPr>
                <w:rFonts w:eastAsia="Times New Roman"/>
                <w:bCs/>
                <w:caps/>
                <w:kern w:val="32"/>
                <w:sz w:val="24"/>
                <w:szCs w:val="24"/>
              </w:rPr>
            </w:pPr>
          </w:p>
        </w:tc>
      </w:tr>
      <w:tr w:rsidR="005946C5" w:rsidRPr="005946C5" w:rsidTr="0080309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80309F" w:rsidRDefault="005946C5" w:rsidP="0080309F">
            <w:pPr>
              <w:pStyle w:val="a6"/>
              <w:rPr>
                <w:sz w:val="24"/>
                <w:szCs w:val="24"/>
              </w:rPr>
            </w:pPr>
          </w:p>
          <w:p w:rsidR="005946C5" w:rsidRPr="0080309F" w:rsidRDefault="005946C5" w:rsidP="0080309F">
            <w:pPr>
              <w:pStyle w:val="a6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«Развитие дополнительного образования в сфере физической культуры»</w:t>
            </w:r>
          </w:p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proofErr w:type="gramStart"/>
            <w:r w:rsidRPr="0080309F">
              <w:rPr>
                <w:sz w:val="24"/>
                <w:szCs w:val="24"/>
              </w:rPr>
              <w:t>Увеличение количества занимающихся в учреждениях дополнительного образования спортивной направленности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Чел.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proofErr w:type="gramStart"/>
            <w:r w:rsidRPr="0080309F">
              <w:rPr>
                <w:sz w:val="24"/>
                <w:szCs w:val="24"/>
              </w:rPr>
              <w:t>Статистическая</w:t>
            </w:r>
            <w:proofErr w:type="gramEnd"/>
            <w:r w:rsidRPr="0080309F">
              <w:rPr>
                <w:sz w:val="24"/>
                <w:szCs w:val="24"/>
              </w:rPr>
              <w:t xml:space="preserve"> формам 5 </w:t>
            </w:r>
            <w:proofErr w:type="spellStart"/>
            <w:r w:rsidRPr="0080309F">
              <w:rPr>
                <w:sz w:val="24"/>
                <w:szCs w:val="24"/>
              </w:rPr>
              <w:t>ФК</w:t>
            </w:r>
            <w:proofErr w:type="spellEnd"/>
            <w:r w:rsidRPr="0080309F">
              <w:rPr>
                <w:sz w:val="24"/>
                <w:szCs w:val="24"/>
              </w:rPr>
              <w:t>, отчеты по исполнению муниципального задания</w:t>
            </w:r>
          </w:p>
        </w:tc>
      </w:tr>
      <w:tr w:rsidR="005946C5" w:rsidRPr="005946C5" w:rsidTr="008030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Увеличение доли детей в возрасте от 5 до 18 лет, обучающихся по дополнительным программам спортивной направленности, в общей численности детей этого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proofErr w:type="gramStart"/>
            <w:r w:rsidRPr="0080309F">
              <w:rPr>
                <w:sz w:val="24"/>
                <w:szCs w:val="24"/>
              </w:rPr>
              <w:t>Статистическая</w:t>
            </w:r>
            <w:proofErr w:type="gramEnd"/>
            <w:r w:rsidRPr="0080309F">
              <w:rPr>
                <w:sz w:val="24"/>
                <w:szCs w:val="24"/>
              </w:rPr>
              <w:t xml:space="preserve"> формам 5 </w:t>
            </w:r>
            <w:proofErr w:type="spellStart"/>
            <w:r w:rsidRPr="0080309F">
              <w:rPr>
                <w:sz w:val="24"/>
                <w:szCs w:val="24"/>
              </w:rPr>
              <w:t>ФК</w:t>
            </w:r>
            <w:proofErr w:type="spellEnd"/>
            <w:r w:rsidRPr="0080309F">
              <w:rPr>
                <w:sz w:val="24"/>
                <w:szCs w:val="24"/>
              </w:rPr>
              <w:t>, ежеквартальные отчеты по исполнению муниципального задания</w:t>
            </w:r>
          </w:p>
        </w:tc>
      </w:tr>
      <w:tr w:rsidR="005946C5" w:rsidRPr="005946C5" w:rsidTr="0080309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80309F" w:rsidRDefault="005946C5" w:rsidP="0080309F">
            <w:pPr>
              <w:pStyle w:val="a6"/>
              <w:rPr>
                <w:sz w:val="24"/>
                <w:szCs w:val="24"/>
              </w:rPr>
            </w:pPr>
          </w:p>
          <w:p w:rsidR="005946C5" w:rsidRPr="0080309F" w:rsidRDefault="005946C5" w:rsidP="0080309F">
            <w:pPr>
              <w:pStyle w:val="a6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«Молодежная политика»</w:t>
            </w:r>
          </w:p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 xml:space="preserve">Увеличение количества молодежи вовлеченной в реализуемые органами местного самоуправления проекты и программы в сфере молодежной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Чел.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Ежеквартальные отчеты по исполнению муниципального задания</w:t>
            </w:r>
          </w:p>
        </w:tc>
      </w:tr>
      <w:tr w:rsidR="005946C5" w:rsidRPr="005946C5" w:rsidTr="0080309F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 xml:space="preserve">Увеличение доли граждан Гурьевского района в возрасте от </w:t>
            </w:r>
            <w:r w:rsidRPr="0080309F">
              <w:rPr>
                <w:sz w:val="24"/>
                <w:szCs w:val="24"/>
              </w:rPr>
              <w:lastRenderedPageBreak/>
              <w:t xml:space="preserve">14 до 30 лет, вовлеченных в реализуемые органами местного самоуправления проекты и программы в сфере молодежной политики от общей численности населения муниципалитета </w:t>
            </w:r>
          </w:p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 xml:space="preserve">этого возраста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lastRenderedPageBreak/>
              <w:t>%</w:t>
            </w:r>
          </w:p>
          <w:p w:rsidR="005946C5" w:rsidRPr="0080309F" w:rsidRDefault="005946C5" w:rsidP="0080309F">
            <w:pPr>
              <w:pStyle w:val="a6"/>
              <w:jc w:val="center"/>
              <w:rPr>
                <w:sz w:val="24"/>
                <w:szCs w:val="24"/>
              </w:rPr>
            </w:pPr>
          </w:p>
          <w:p w:rsidR="005946C5" w:rsidRPr="0080309F" w:rsidRDefault="005946C5" w:rsidP="0080309F">
            <w:pPr>
              <w:pStyle w:val="a6"/>
              <w:jc w:val="center"/>
              <w:rPr>
                <w:sz w:val="24"/>
                <w:szCs w:val="24"/>
              </w:rPr>
            </w:pPr>
          </w:p>
          <w:p w:rsidR="005946C5" w:rsidRPr="0080309F" w:rsidRDefault="005946C5" w:rsidP="0080309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lastRenderedPageBreak/>
              <w:t>Абсолютный показатель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 xml:space="preserve">Ежеквартальные отчеты по исполнению </w:t>
            </w:r>
            <w:r w:rsidRPr="0080309F">
              <w:rPr>
                <w:sz w:val="24"/>
                <w:szCs w:val="24"/>
              </w:rPr>
              <w:lastRenderedPageBreak/>
              <w:t>муниципального задания</w:t>
            </w:r>
          </w:p>
        </w:tc>
      </w:tr>
      <w:tr w:rsidR="005946C5" w:rsidRPr="005946C5" w:rsidTr="0080309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80309F" w:rsidRDefault="005946C5" w:rsidP="0080309F">
            <w:pPr>
              <w:pStyle w:val="a6"/>
              <w:rPr>
                <w:sz w:val="24"/>
                <w:szCs w:val="24"/>
              </w:rPr>
            </w:pPr>
          </w:p>
          <w:p w:rsidR="005946C5" w:rsidRPr="0080309F" w:rsidRDefault="005946C5" w:rsidP="0080309F">
            <w:pPr>
              <w:pStyle w:val="a6"/>
              <w:rPr>
                <w:sz w:val="24"/>
                <w:szCs w:val="24"/>
              </w:rPr>
            </w:pPr>
          </w:p>
          <w:p w:rsidR="005946C5" w:rsidRPr="0080309F" w:rsidRDefault="005946C5" w:rsidP="0080309F">
            <w:pPr>
              <w:pStyle w:val="a6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«Развитие физической культуры и спорта»</w:t>
            </w:r>
          </w:p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 xml:space="preserve">Увеличение численности граждан Гурьевского муниципального района систематически занимающихся физической культурой и спортом, от общей численности населения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Чел.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 xml:space="preserve">Статистическая формам 1 </w:t>
            </w:r>
            <w:proofErr w:type="spellStart"/>
            <w:r w:rsidRPr="0080309F">
              <w:rPr>
                <w:sz w:val="24"/>
                <w:szCs w:val="24"/>
              </w:rPr>
              <w:t>ФК</w:t>
            </w:r>
            <w:proofErr w:type="spellEnd"/>
            <w:r w:rsidRPr="0080309F">
              <w:rPr>
                <w:sz w:val="24"/>
                <w:szCs w:val="24"/>
              </w:rPr>
              <w:t xml:space="preserve">, 3 </w:t>
            </w:r>
            <w:proofErr w:type="spellStart"/>
            <w:r w:rsidRPr="0080309F">
              <w:rPr>
                <w:sz w:val="24"/>
                <w:szCs w:val="24"/>
              </w:rPr>
              <w:t>АФК</w:t>
            </w:r>
            <w:proofErr w:type="gramStart"/>
            <w:r w:rsidRPr="0080309F">
              <w:rPr>
                <w:sz w:val="24"/>
                <w:szCs w:val="24"/>
              </w:rPr>
              <w:t>,е</w:t>
            </w:r>
            <w:proofErr w:type="gramEnd"/>
            <w:r w:rsidRPr="0080309F">
              <w:rPr>
                <w:sz w:val="24"/>
                <w:szCs w:val="24"/>
              </w:rPr>
              <w:t>жеквартальные</w:t>
            </w:r>
            <w:proofErr w:type="spellEnd"/>
            <w:r w:rsidRPr="0080309F">
              <w:rPr>
                <w:sz w:val="24"/>
                <w:szCs w:val="24"/>
              </w:rPr>
              <w:t xml:space="preserve"> отчеты по исполнению муниципального задания</w:t>
            </w:r>
          </w:p>
        </w:tc>
      </w:tr>
      <w:tr w:rsidR="005946C5" w:rsidRPr="005946C5" w:rsidTr="008030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 xml:space="preserve">Увеличение доли граждан Гурьевского муниципального района охваченного спортивно-массовыми мероприятиями от общей численности населения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proofErr w:type="gramStart"/>
            <w:r w:rsidRPr="0080309F">
              <w:rPr>
                <w:sz w:val="24"/>
                <w:szCs w:val="24"/>
              </w:rPr>
              <w:t>Статистическая</w:t>
            </w:r>
            <w:proofErr w:type="gramEnd"/>
            <w:r w:rsidRPr="0080309F">
              <w:rPr>
                <w:sz w:val="24"/>
                <w:szCs w:val="24"/>
              </w:rPr>
              <w:t xml:space="preserve"> формам 1 </w:t>
            </w:r>
            <w:proofErr w:type="spellStart"/>
            <w:r w:rsidRPr="0080309F">
              <w:rPr>
                <w:sz w:val="24"/>
                <w:szCs w:val="24"/>
              </w:rPr>
              <w:t>ФК</w:t>
            </w:r>
            <w:proofErr w:type="spellEnd"/>
            <w:r w:rsidRPr="0080309F">
              <w:rPr>
                <w:sz w:val="24"/>
                <w:szCs w:val="24"/>
              </w:rPr>
              <w:t xml:space="preserve">, 3 </w:t>
            </w:r>
            <w:proofErr w:type="spellStart"/>
            <w:r w:rsidRPr="0080309F">
              <w:rPr>
                <w:sz w:val="24"/>
                <w:szCs w:val="24"/>
              </w:rPr>
              <w:t>АФК</w:t>
            </w:r>
            <w:proofErr w:type="spellEnd"/>
            <w:r w:rsidRPr="0080309F">
              <w:rPr>
                <w:sz w:val="24"/>
                <w:szCs w:val="24"/>
              </w:rPr>
              <w:t>, ежеквартальные отчеты по исполнению муниципального задания</w:t>
            </w:r>
          </w:p>
        </w:tc>
      </w:tr>
      <w:tr w:rsidR="005946C5" w:rsidRPr="005946C5" w:rsidTr="0080309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80309F" w:rsidRDefault="005946C5" w:rsidP="0080309F">
            <w:pPr>
              <w:pStyle w:val="a6"/>
              <w:rPr>
                <w:sz w:val="24"/>
                <w:szCs w:val="24"/>
              </w:rPr>
            </w:pPr>
          </w:p>
          <w:p w:rsidR="005946C5" w:rsidRPr="0080309F" w:rsidRDefault="005946C5" w:rsidP="0080309F">
            <w:pPr>
              <w:pStyle w:val="a6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 xml:space="preserve">Увеличение среднемесячной номинальной начисленной заработной платы работников муниципальных учреждений физической культуры и 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Руб.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Ежеквартальные отчеты подведомственных учреждений по исполнению муниципальных заданий</w:t>
            </w:r>
          </w:p>
        </w:tc>
      </w:tr>
      <w:tr w:rsidR="005946C5" w:rsidRPr="005946C5" w:rsidTr="008030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Удовлетворенность населением качеством предоставляемых учреждениями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  <w:szCs w:val="24"/>
              </w:rPr>
            </w:pPr>
            <w:r w:rsidRPr="0080309F">
              <w:rPr>
                <w:sz w:val="24"/>
                <w:szCs w:val="24"/>
              </w:rPr>
              <w:t>Ежеквартальные отчеты подведомственных учреждений по исполнению муниципальных заданий</w:t>
            </w:r>
          </w:p>
        </w:tc>
      </w:tr>
    </w:tbl>
    <w:p w:rsidR="005946C5" w:rsidRPr="005946C5" w:rsidRDefault="005946C5" w:rsidP="005946C5">
      <w:pPr>
        <w:pStyle w:val="a6"/>
        <w:rPr>
          <w:b/>
        </w:rPr>
      </w:pPr>
    </w:p>
    <w:p w:rsidR="005946C5" w:rsidRPr="005946C5" w:rsidRDefault="005946C5" w:rsidP="005946C5">
      <w:pPr>
        <w:pStyle w:val="a6"/>
        <w:rPr>
          <w:b/>
        </w:rPr>
      </w:pPr>
    </w:p>
    <w:p w:rsidR="005946C5" w:rsidRPr="005946C5" w:rsidRDefault="005946C5" w:rsidP="0080309F">
      <w:pPr>
        <w:pStyle w:val="a6"/>
        <w:jc w:val="center"/>
        <w:rPr>
          <w:rFonts w:eastAsia="Times New Roman"/>
          <w:b/>
          <w:lang w:eastAsia="ru-RU"/>
        </w:rPr>
      </w:pPr>
      <w:r w:rsidRPr="005946C5">
        <w:rPr>
          <w:rFonts w:eastAsia="Times New Roman"/>
          <w:b/>
          <w:lang w:eastAsia="ru-RU"/>
        </w:rPr>
        <w:lastRenderedPageBreak/>
        <w:t>6.</w:t>
      </w:r>
      <w:r w:rsidR="0080309F">
        <w:rPr>
          <w:rFonts w:eastAsia="Times New Roman"/>
          <w:b/>
          <w:lang w:eastAsia="ru-RU"/>
        </w:rPr>
        <w:t xml:space="preserve"> </w:t>
      </w:r>
      <w:r w:rsidRPr="005946C5">
        <w:rPr>
          <w:rFonts w:eastAsia="Times New Roman"/>
          <w:b/>
          <w:lang w:eastAsia="ru-RU"/>
        </w:rPr>
        <w:t>Информация об участии организаций и государственных внебюджетных фондов.</w:t>
      </w:r>
    </w:p>
    <w:p w:rsidR="005946C5" w:rsidRPr="005946C5" w:rsidRDefault="005946C5" w:rsidP="005946C5">
      <w:pPr>
        <w:pStyle w:val="a6"/>
        <w:rPr>
          <w:b/>
        </w:rPr>
      </w:pPr>
    </w:p>
    <w:p w:rsidR="005946C5" w:rsidRPr="005946C5" w:rsidRDefault="005946C5" w:rsidP="005946C5">
      <w:pPr>
        <w:pStyle w:val="a6"/>
        <w:rPr>
          <w:b/>
        </w:rPr>
      </w:pPr>
      <w:r w:rsidRPr="005946C5">
        <w:t xml:space="preserve">В </w:t>
      </w:r>
      <w:proofErr w:type="gramStart"/>
      <w:r w:rsidRPr="005946C5">
        <w:t>рамках</w:t>
      </w:r>
      <w:proofErr w:type="gramEnd"/>
      <w:r w:rsidRPr="005946C5">
        <w:t xml:space="preserve"> реализации муниципальной программы не предусмотрено участие организаций и государственных внебюджетных фондов.</w:t>
      </w:r>
    </w:p>
    <w:p w:rsidR="005946C5" w:rsidRPr="005946C5" w:rsidRDefault="005946C5" w:rsidP="005946C5">
      <w:pPr>
        <w:pStyle w:val="a6"/>
        <w:rPr>
          <w:b/>
        </w:rPr>
      </w:pPr>
    </w:p>
    <w:p w:rsidR="005946C5" w:rsidRPr="005946C5" w:rsidRDefault="005946C5" w:rsidP="0080309F">
      <w:pPr>
        <w:pStyle w:val="a6"/>
        <w:jc w:val="center"/>
        <w:rPr>
          <w:b/>
        </w:rPr>
      </w:pPr>
      <w:r w:rsidRPr="005946C5">
        <w:rPr>
          <w:b/>
        </w:rPr>
        <w:t>7. Сведения</w:t>
      </w:r>
      <w:r>
        <w:rPr>
          <w:b/>
        </w:rPr>
        <w:t xml:space="preserve"> </w:t>
      </w:r>
      <w:r w:rsidRPr="005946C5">
        <w:rPr>
          <w:b/>
        </w:rPr>
        <w:t>о планируемых</w:t>
      </w:r>
      <w:r>
        <w:rPr>
          <w:b/>
        </w:rPr>
        <w:t xml:space="preserve"> </w:t>
      </w:r>
      <w:r w:rsidRPr="005946C5">
        <w:rPr>
          <w:b/>
        </w:rPr>
        <w:t>значениях целевых</w:t>
      </w:r>
      <w:r>
        <w:rPr>
          <w:b/>
        </w:rPr>
        <w:t xml:space="preserve"> </w:t>
      </w:r>
      <w:r w:rsidRPr="005946C5">
        <w:rPr>
          <w:b/>
        </w:rPr>
        <w:t>показателей (индикаторов) муниципальной программы</w:t>
      </w:r>
    </w:p>
    <w:p w:rsidR="005946C5" w:rsidRPr="005946C5" w:rsidRDefault="005946C5" w:rsidP="005946C5">
      <w:pPr>
        <w:pStyle w:val="a6"/>
        <w:rPr>
          <w:b/>
          <w:i/>
        </w:rPr>
      </w:pPr>
    </w:p>
    <w:p w:rsidR="005946C5" w:rsidRPr="005946C5" w:rsidRDefault="005946C5" w:rsidP="0080309F">
      <w:pPr>
        <w:pStyle w:val="a6"/>
        <w:jc w:val="right"/>
        <w:rPr>
          <w:i/>
        </w:rPr>
      </w:pPr>
      <w:r w:rsidRPr="005946C5">
        <w:rPr>
          <w:i/>
        </w:rPr>
        <w:t>Таблица №3</w:t>
      </w:r>
    </w:p>
    <w:p w:rsidR="005946C5" w:rsidRPr="005946C5" w:rsidRDefault="005946C5" w:rsidP="005946C5">
      <w:pPr>
        <w:pStyle w:val="a6"/>
        <w:rPr>
          <w:b/>
        </w:rPr>
      </w:pP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3402"/>
        <w:gridCol w:w="1134"/>
        <w:gridCol w:w="992"/>
        <w:gridCol w:w="993"/>
        <w:gridCol w:w="920"/>
      </w:tblGrid>
      <w:tr w:rsidR="005946C5" w:rsidRPr="0080309F" w:rsidTr="004F136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rPr>
                <w:sz w:val="24"/>
              </w:rPr>
            </w:pPr>
            <w:r w:rsidRPr="0080309F">
              <w:rPr>
                <w:sz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Наименование подпрограмм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80309F" w:rsidP="0080309F">
            <w:pPr>
              <w:pStyle w:val="a6"/>
              <w:ind w:left="-111" w:right="-108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</w:t>
            </w:r>
            <w:r w:rsidR="005946C5" w:rsidRPr="0080309F">
              <w:rPr>
                <w:sz w:val="24"/>
              </w:rPr>
              <w:t>рения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Значение целевого индикатора</w:t>
            </w:r>
          </w:p>
        </w:tc>
      </w:tr>
      <w:tr w:rsidR="005946C5" w:rsidRPr="0080309F" w:rsidTr="004F13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2017г.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2018 г.</w:t>
            </w:r>
          </w:p>
        </w:tc>
      </w:tr>
      <w:tr w:rsidR="005946C5" w:rsidRPr="0080309F" w:rsidTr="004F13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rPr>
                <w:sz w:val="24"/>
              </w:rPr>
            </w:pPr>
            <w:r w:rsidRPr="0080309F"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7</w:t>
            </w:r>
          </w:p>
        </w:tc>
      </w:tr>
      <w:tr w:rsidR="005946C5" w:rsidRPr="0080309F" w:rsidTr="004F136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80309F" w:rsidRDefault="005946C5" w:rsidP="0080309F">
            <w:pPr>
              <w:pStyle w:val="a6"/>
              <w:rPr>
                <w:sz w:val="24"/>
              </w:rPr>
            </w:pPr>
          </w:p>
          <w:p w:rsidR="005946C5" w:rsidRPr="0080309F" w:rsidRDefault="005946C5" w:rsidP="0080309F">
            <w:pPr>
              <w:pStyle w:val="a6"/>
              <w:rPr>
                <w:sz w:val="24"/>
              </w:rPr>
            </w:pPr>
            <w:r w:rsidRPr="0080309F">
              <w:rPr>
                <w:sz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80309F" w:rsidRDefault="005946C5" w:rsidP="004F1362">
            <w:pPr>
              <w:pStyle w:val="a6"/>
              <w:ind w:left="-108" w:right="-108"/>
              <w:jc w:val="left"/>
              <w:rPr>
                <w:sz w:val="24"/>
              </w:rPr>
            </w:pPr>
            <w:r w:rsidRPr="0080309F">
              <w:rPr>
                <w:sz w:val="24"/>
              </w:rPr>
              <w:t>«Развитие дополнительного образования в сфере физической культуры»</w:t>
            </w:r>
          </w:p>
          <w:p w:rsidR="005946C5" w:rsidRPr="0080309F" w:rsidRDefault="005946C5" w:rsidP="0080309F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</w:rPr>
            </w:pPr>
            <w:proofErr w:type="gramStart"/>
            <w:r w:rsidRPr="0080309F">
              <w:rPr>
                <w:sz w:val="24"/>
              </w:rPr>
              <w:t xml:space="preserve">Увеличение количества занимающихся в учреждениях дополнительного образования спортивной направленности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1850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1900</w:t>
            </w:r>
          </w:p>
        </w:tc>
      </w:tr>
      <w:tr w:rsidR="005946C5" w:rsidRPr="0080309F" w:rsidTr="004F13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</w:rPr>
            </w:pPr>
            <w:r w:rsidRPr="0080309F">
              <w:rPr>
                <w:sz w:val="24"/>
              </w:rPr>
              <w:t xml:space="preserve">Увеличение доли детей в возрасте от 5 до 18 лет, обучающихся по дополнительным программам спортивной направленности, в общей численности детей этого возраста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%</w:t>
            </w:r>
          </w:p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</w:p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</w:p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</w:p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30</w:t>
            </w:r>
          </w:p>
        </w:tc>
      </w:tr>
      <w:tr w:rsidR="005946C5" w:rsidRPr="0080309F" w:rsidTr="004F13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</w:rPr>
            </w:pPr>
            <w:r w:rsidRPr="0080309F">
              <w:rPr>
                <w:sz w:val="24"/>
              </w:rPr>
              <w:t>Увеличение количества спортсменов принявших участие в областных, всероссийских и международных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70 Ч</w:t>
            </w:r>
          </w:p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450</w:t>
            </w:r>
          </w:p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</w:p>
        </w:tc>
      </w:tr>
      <w:tr w:rsidR="005946C5" w:rsidRPr="0080309F" w:rsidTr="004F13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</w:rPr>
            </w:pPr>
            <w:r w:rsidRPr="0080309F">
              <w:rPr>
                <w:sz w:val="24"/>
              </w:rPr>
              <w:t>Увеличение количества спортсменов включенных в состав спортивных сборных команд Кемеровской области 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25</w:t>
            </w:r>
          </w:p>
        </w:tc>
      </w:tr>
      <w:tr w:rsidR="005946C5" w:rsidRPr="0080309F" w:rsidTr="004F136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80309F" w:rsidRDefault="005946C5" w:rsidP="0080309F">
            <w:pPr>
              <w:pStyle w:val="a6"/>
              <w:rPr>
                <w:sz w:val="24"/>
              </w:rPr>
            </w:pPr>
          </w:p>
          <w:p w:rsidR="005946C5" w:rsidRPr="0080309F" w:rsidRDefault="005946C5" w:rsidP="0080309F">
            <w:pPr>
              <w:pStyle w:val="a6"/>
              <w:rPr>
                <w:sz w:val="24"/>
              </w:rPr>
            </w:pPr>
          </w:p>
          <w:p w:rsidR="005946C5" w:rsidRPr="0080309F" w:rsidRDefault="005946C5" w:rsidP="0080309F">
            <w:pPr>
              <w:pStyle w:val="a6"/>
              <w:rPr>
                <w:sz w:val="24"/>
              </w:rPr>
            </w:pPr>
            <w:r w:rsidRPr="0080309F">
              <w:rPr>
                <w:sz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</w:rPr>
            </w:pPr>
            <w:r w:rsidRPr="0080309F">
              <w:rPr>
                <w:sz w:val="24"/>
              </w:rPr>
              <w:t>«Развитие физической культуры и спорта»</w:t>
            </w:r>
          </w:p>
          <w:p w:rsidR="005946C5" w:rsidRPr="0080309F" w:rsidRDefault="005946C5" w:rsidP="0080309F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</w:rPr>
            </w:pPr>
            <w:r w:rsidRPr="0080309F">
              <w:rPr>
                <w:sz w:val="24"/>
              </w:rPr>
              <w:t xml:space="preserve">Увеличение численности граждан Гурьевского муниципального района систематически занимающихся физической культурой и спортом, от общей численности населения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16 000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16 050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16100</w:t>
            </w:r>
          </w:p>
        </w:tc>
      </w:tr>
      <w:tr w:rsidR="005946C5" w:rsidRPr="0080309F" w:rsidTr="004F13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</w:rPr>
            </w:pPr>
            <w:r w:rsidRPr="0080309F">
              <w:rPr>
                <w:sz w:val="24"/>
              </w:rPr>
              <w:t>Увеличение доли граждан Гурьевского муниципального района систематически занимающихся физической культурой и спортом,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38,19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42%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44%</w:t>
            </w:r>
          </w:p>
        </w:tc>
      </w:tr>
      <w:tr w:rsidR="005946C5" w:rsidRPr="0080309F" w:rsidTr="004F13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</w:rPr>
            </w:pPr>
            <w:r w:rsidRPr="0080309F">
              <w:rPr>
                <w:sz w:val="24"/>
              </w:rPr>
              <w:t xml:space="preserve">Увеличение доли граждан Гурьевского муниципального </w:t>
            </w:r>
            <w:r w:rsidRPr="0080309F">
              <w:rPr>
                <w:sz w:val="24"/>
              </w:rPr>
              <w:lastRenderedPageBreak/>
              <w:t xml:space="preserve">района охваченного спортивно-массовыми мероприятиями от общей численности населения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45</w:t>
            </w:r>
          </w:p>
        </w:tc>
      </w:tr>
      <w:tr w:rsidR="005946C5" w:rsidRPr="0080309F" w:rsidTr="004F1362">
        <w:trPr>
          <w:trHeight w:val="5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80309F" w:rsidRDefault="005946C5" w:rsidP="0080309F">
            <w:pPr>
              <w:pStyle w:val="a6"/>
              <w:rPr>
                <w:sz w:val="24"/>
              </w:rPr>
            </w:pPr>
          </w:p>
          <w:p w:rsidR="005946C5" w:rsidRPr="0080309F" w:rsidRDefault="005946C5" w:rsidP="0080309F">
            <w:pPr>
              <w:pStyle w:val="a6"/>
              <w:rPr>
                <w:sz w:val="24"/>
              </w:rPr>
            </w:pPr>
            <w:r w:rsidRPr="0080309F">
              <w:rPr>
                <w:sz w:val="24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</w:rPr>
            </w:pPr>
            <w:r w:rsidRPr="0080309F">
              <w:rPr>
                <w:sz w:val="24"/>
              </w:rPr>
              <w:t>«Обеспечение реализации муниципальной программы»</w:t>
            </w:r>
          </w:p>
          <w:p w:rsidR="005946C5" w:rsidRPr="0080309F" w:rsidRDefault="005946C5" w:rsidP="0080309F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</w:rPr>
            </w:pPr>
            <w:r w:rsidRPr="0080309F">
              <w:rPr>
                <w:sz w:val="24"/>
              </w:rPr>
              <w:t xml:space="preserve">Увеличение среднемесячной номинальной начисленной заработной </w:t>
            </w:r>
            <w:proofErr w:type="gramStart"/>
            <w:r w:rsidRPr="0080309F">
              <w:rPr>
                <w:sz w:val="24"/>
              </w:rPr>
              <w:t>платы работников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30 379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37353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41 188</w:t>
            </w:r>
          </w:p>
        </w:tc>
      </w:tr>
      <w:tr w:rsidR="005946C5" w:rsidRPr="0080309F" w:rsidTr="004F1362">
        <w:trPr>
          <w:trHeight w:val="8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</w:rPr>
            </w:pPr>
            <w:r w:rsidRPr="0080309F">
              <w:rPr>
                <w:sz w:val="24"/>
              </w:rPr>
              <w:t>Увеличение среднемесячной номинальной начисленной заработной платы работников муниципальных учреждений спортивной и молодежной направленности.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15857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16857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18525</w:t>
            </w:r>
          </w:p>
        </w:tc>
      </w:tr>
      <w:tr w:rsidR="005946C5" w:rsidRPr="0080309F" w:rsidTr="004F13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left"/>
              <w:rPr>
                <w:sz w:val="24"/>
              </w:rPr>
            </w:pPr>
            <w:r w:rsidRPr="0080309F">
              <w:rPr>
                <w:sz w:val="24"/>
              </w:rPr>
              <w:t>Удовлетворенность населением качеством предоставляемых учреждениями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C5" w:rsidRPr="0080309F" w:rsidRDefault="005946C5" w:rsidP="0080309F">
            <w:pPr>
              <w:pStyle w:val="a6"/>
              <w:jc w:val="center"/>
              <w:rPr>
                <w:sz w:val="24"/>
              </w:rPr>
            </w:pPr>
            <w:r w:rsidRPr="0080309F">
              <w:rPr>
                <w:sz w:val="24"/>
              </w:rPr>
              <w:t>90</w:t>
            </w:r>
          </w:p>
        </w:tc>
      </w:tr>
    </w:tbl>
    <w:p w:rsidR="005946C5" w:rsidRPr="005946C5" w:rsidRDefault="005946C5" w:rsidP="005946C5">
      <w:pPr>
        <w:pStyle w:val="a6"/>
      </w:pPr>
    </w:p>
    <w:p w:rsidR="005946C5" w:rsidRPr="005946C5" w:rsidRDefault="005946C5" w:rsidP="005946C5">
      <w:pPr>
        <w:pStyle w:val="a6"/>
        <w:rPr>
          <w:rFonts w:eastAsia="Times New Roman"/>
          <w:b/>
          <w:bCs/>
          <w:caps/>
          <w:kern w:val="32"/>
        </w:rPr>
      </w:pPr>
      <w:r w:rsidRPr="005946C5">
        <w:t>Как видно из таблиц 1, 2, 3, в процессе реализации подпрограмм основные показатели будут увеличиваться, что приведет к эффективному исполнению основных целей и задач программы</w:t>
      </w:r>
    </w:p>
    <w:p w:rsidR="005946C5" w:rsidRPr="005946C5" w:rsidRDefault="005946C5" w:rsidP="005946C5">
      <w:pPr>
        <w:pStyle w:val="a6"/>
        <w:rPr>
          <w:rFonts w:eastAsia="Times New Roman"/>
          <w:bCs/>
          <w:caps/>
          <w:kern w:val="32"/>
        </w:rPr>
      </w:pPr>
    </w:p>
    <w:p w:rsidR="005946C5" w:rsidRPr="005946C5" w:rsidRDefault="005946C5" w:rsidP="004F1362">
      <w:pPr>
        <w:pStyle w:val="a6"/>
        <w:jc w:val="center"/>
        <w:rPr>
          <w:b/>
        </w:rPr>
      </w:pPr>
      <w:r w:rsidRPr="005946C5">
        <w:rPr>
          <w:b/>
        </w:rPr>
        <w:t>8. Анализ рисков реализации Подпрограммы</w:t>
      </w:r>
    </w:p>
    <w:p w:rsidR="005946C5" w:rsidRPr="005946C5" w:rsidRDefault="005946C5" w:rsidP="005946C5">
      <w:pPr>
        <w:pStyle w:val="a6"/>
      </w:pPr>
    </w:p>
    <w:p w:rsidR="005946C5" w:rsidRPr="005946C5" w:rsidRDefault="005946C5" w:rsidP="004F1362">
      <w:pPr>
        <w:pStyle w:val="a6"/>
        <w:ind w:firstLine="709"/>
      </w:pPr>
      <w:r w:rsidRPr="005946C5">
        <w:t>На решение задач и достижение результатов муниципальной программы могут оказать влияние следующие риски:</w:t>
      </w:r>
    </w:p>
    <w:p w:rsidR="005946C5" w:rsidRPr="005946C5" w:rsidRDefault="005946C5" w:rsidP="004F1362">
      <w:pPr>
        <w:pStyle w:val="a6"/>
        <w:ind w:firstLine="709"/>
      </w:pPr>
      <w:r w:rsidRPr="005946C5">
        <w:t>- затруднения при обеспечении укомплектованности квалифицированными кадрами сферы физической культуры, спорта, молодежной политики;</w:t>
      </w:r>
    </w:p>
    <w:p w:rsidR="005946C5" w:rsidRPr="005946C5" w:rsidRDefault="005946C5" w:rsidP="004F1362">
      <w:pPr>
        <w:pStyle w:val="a6"/>
        <w:ind w:firstLine="709"/>
      </w:pPr>
      <w:r w:rsidRPr="005946C5">
        <w:t>- сокращение объемов средств, выделяемых на развитие физической культуры, спорта, туризма</w:t>
      </w:r>
      <w:r>
        <w:t xml:space="preserve"> </w:t>
      </w:r>
      <w:r w:rsidRPr="005946C5">
        <w:t>молодежной политики;</w:t>
      </w:r>
    </w:p>
    <w:p w:rsidR="005946C5" w:rsidRPr="005946C5" w:rsidRDefault="005946C5" w:rsidP="004F1362">
      <w:pPr>
        <w:pStyle w:val="a6"/>
        <w:ind w:firstLine="709"/>
      </w:pPr>
      <w:r w:rsidRPr="005946C5">
        <w:t>- недостаточное количество объектов спорта.</w:t>
      </w:r>
    </w:p>
    <w:p w:rsidR="005946C5" w:rsidRPr="005946C5" w:rsidRDefault="005946C5" w:rsidP="004F1362">
      <w:pPr>
        <w:pStyle w:val="a6"/>
        <w:ind w:firstLine="709"/>
      </w:pPr>
      <w:r w:rsidRPr="005946C5">
        <w:t>Способом ограничения рисков является ежегодная корректировка целевых показателей программных мероприятий в зависимости от достигнутых результатов. Минимизация рисков недофинансирования мероприятий подпрограммы из бюджета Гурьевского муниципального района возможна путем осуществления формирования механизма социального партнерства.</w:t>
      </w:r>
    </w:p>
    <w:p w:rsidR="005946C5" w:rsidRPr="005946C5" w:rsidRDefault="005946C5" w:rsidP="004F1362">
      <w:pPr>
        <w:pStyle w:val="a6"/>
        <w:ind w:firstLine="709"/>
      </w:pPr>
      <w:r w:rsidRPr="005946C5">
        <w:t>Административный риск связан с неэффективным управлением подпрограммой, которое может привести к невыполнению целей и задач подпрограммы.</w:t>
      </w:r>
    </w:p>
    <w:p w:rsidR="005946C5" w:rsidRPr="005946C5" w:rsidRDefault="005946C5" w:rsidP="004F1362">
      <w:pPr>
        <w:pStyle w:val="a6"/>
        <w:ind w:firstLine="709"/>
      </w:pPr>
      <w:r w:rsidRPr="005946C5">
        <w:t>Способами ограничения административного риска являются:</w:t>
      </w:r>
    </w:p>
    <w:p w:rsidR="005946C5" w:rsidRPr="005946C5" w:rsidRDefault="005946C5" w:rsidP="004F1362">
      <w:pPr>
        <w:pStyle w:val="a6"/>
        <w:ind w:firstLine="709"/>
      </w:pPr>
      <w:r w:rsidRPr="005946C5">
        <w:t xml:space="preserve">- </w:t>
      </w:r>
      <w:proofErr w:type="gramStart"/>
      <w:r w:rsidRPr="005946C5">
        <w:t>контроль за</w:t>
      </w:r>
      <w:proofErr w:type="gramEnd"/>
      <w:r w:rsidRPr="005946C5">
        <w:t xml:space="preserve"> ходом выполнения программных мероприятий и совершенствование механизма текущего управления реализацией подпрограммы;</w:t>
      </w:r>
    </w:p>
    <w:p w:rsidR="005946C5" w:rsidRPr="005946C5" w:rsidRDefault="005946C5" w:rsidP="004F1362">
      <w:pPr>
        <w:pStyle w:val="a6"/>
        <w:ind w:firstLine="709"/>
      </w:pPr>
      <w:r w:rsidRPr="005946C5">
        <w:t>- формирование ежегодных планов реализации подпрограммы;</w:t>
      </w:r>
    </w:p>
    <w:p w:rsidR="005946C5" w:rsidRPr="005946C5" w:rsidRDefault="005946C5" w:rsidP="004F1362">
      <w:pPr>
        <w:pStyle w:val="a6"/>
        <w:ind w:firstLine="709"/>
      </w:pPr>
      <w:r w:rsidRPr="005946C5">
        <w:lastRenderedPageBreak/>
        <w:t>- непрерывный мониторинг выполнения показателей (индикаторов) подпрограммы;</w:t>
      </w:r>
    </w:p>
    <w:p w:rsidR="005946C5" w:rsidRPr="005946C5" w:rsidRDefault="005946C5" w:rsidP="004F1362">
      <w:pPr>
        <w:pStyle w:val="a6"/>
        <w:ind w:firstLine="709"/>
      </w:pPr>
      <w:r w:rsidRPr="005946C5">
        <w:t>- информирование населения и открытая публикация данных о ходе реализации подпрограммы.</w:t>
      </w:r>
    </w:p>
    <w:p w:rsidR="005946C5" w:rsidRPr="005946C5" w:rsidRDefault="005946C5" w:rsidP="004F1362">
      <w:pPr>
        <w:pStyle w:val="a6"/>
        <w:ind w:firstLine="709"/>
      </w:pPr>
      <w:r w:rsidRPr="005946C5">
        <w:t>Принятие мер по управлению рисками осуществляется ответственным исполнителем Программы на основе мониторинга реализации подпрограммы и оценки ее эффективности и результативности.</w:t>
      </w:r>
    </w:p>
    <w:p w:rsidR="005946C5" w:rsidRPr="005946C5" w:rsidRDefault="005946C5" w:rsidP="004F1362">
      <w:pPr>
        <w:pStyle w:val="a6"/>
        <w:ind w:firstLine="709"/>
      </w:pPr>
    </w:p>
    <w:p w:rsidR="005946C5" w:rsidRPr="005946C5" w:rsidRDefault="005946C5" w:rsidP="004F1362">
      <w:pPr>
        <w:pStyle w:val="a6"/>
        <w:jc w:val="center"/>
        <w:rPr>
          <w:rFonts w:eastAsia="Times New Roman"/>
          <w:b/>
          <w:bCs/>
          <w:shd w:val="clear" w:color="auto" w:fill="FFFFFF"/>
          <w:lang w:eastAsia="ar-SA"/>
        </w:rPr>
      </w:pPr>
      <w:r w:rsidRPr="005946C5">
        <w:rPr>
          <w:rFonts w:eastAsia="Times New Roman"/>
          <w:b/>
          <w:bCs/>
          <w:shd w:val="clear" w:color="auto" w:fill="FFFFFF"/>
          <w:lang w:eastAsia="ar-SA"/>
        </w:rPr>
        <w:t>9.Методика</w:t>
      </w:r>
      <w:r>
        <w:rPr>
          <w:rFonts w:eastAsia="Times New Roman"/>
          <w:b/>
          <w:bCs/>
          <w:shd w:val="clear" w:color="auto" w:fill="FFFFFF"/>
          <w:lang w:eastAsia="ar-SA"/>
        </w:rPr>
        <w:t xml:space="preserve"> </w:t>
      </w:r>
      <w:r w:rsidRPr="005946C5">
        <w:rPr>
          <w:rFonts w:eastAsia="Times New Roman"/>
          <w:b/>
          <w:bCs/>
          <w:shd w:val="clear" w:color="auto" w:fill="FFFFFF"/>
          <w:lang w:eastAsia="ar-SA"/>
        </w:rPr>
        <w:t>оценки</w:t>
      </w:r>
      <w:r>
        <w:rPr>
          <w:rFonts w:eastAsia="Times New Roman"/>
          <w:b/>
          <w:bCs/>
          <w:shd w:val="clear" w:color="auto" w:fill="FFFFFF"/>
          <w:lang w:eastAsia="ar-SA"/>
        </w:rPr>
        <w:t xml:space="preserve"> </w:t>
      </w:r>
      <w:r w:rsidRPr="005946C5">
        <w:rPr>
          <w:rFonts w:eastAsia="Times New Roman"/>
          <w:b/>
          <w:bCs/>
          <w:shd w:val="clear" w:color="auto" w:fill="FFFFFF"/>
          <w:lang w:eastAsia="ar-SA"/>
        </w:rPr>
        <w:t>эффективности муниципальной программы.</w:t>
      </w:r>
    </w:p>
    <w:p w:rsidR="005946C5" w:rsidRPr="005946C5" w:rsidRDefault="005946C5" w:rsidP="005946C5">
      <w:pPr>
        <w:pStyle w:val="a6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 xml:space="preserve"> </w:t>
      </w:r>
    </w:p>
    <w:p w:rsidR="005946C5" w:rsidRPr="005946C5" w:rsidRDefault="005946C5" w:rsidP="004F1362">
      <w:pPr>
        <w:pStyle w:val="a6"/>
        <w:ind w:firstLine="709"/>
      </w:pPr>
      <w:r w:rsidRPr="005946C5">
        <w:t>Оценка эффективности выполнения муниципальной программы проводится в целях оценки вклада муниципальной программы в социально - экономическое развитие Гурьевского муниципального района. Оценка эффективности реализации задач муниципальной программы осуществляется на основе выполнения целевых показателей (индикаторов), а также с учетом уровня освоения средств, выделенных для реализации муниципальной программы (приложение к разделу №5).</w:t>
      </w:r>
    </w:p>
    <w:p w:rsidR="005946C5" w:rsidRPr="005946C5" w:rsidRDefault="005946C5" w:rsidP="004F1362">
      <w:pPr>
        <w:pStyle w:val="a6"/>
        <w:ind w:firstLine="709"/>
        <w:rPr>
          <w:rFonts w:eastAsia="Times New Roman"/>
        </w:rPr>
      </w:pPr>
      <w:r w:rsidRPr="005946C5">
        <w:rPr>
          <w:rFonts w:eastAsia="Times New Roman"/>
        </w:rPr>
        <w:t>Оценка эффективности и результативности программы представляет собой совокупность показателей оценки фактической эффективности по годам и по итогам реализации программы в целом.</w:t>
      </w:r>
    </w:p>
    <w:p w:rsidR="005946C5" w:rsidRPr="005946C5" w:rsidRDefault="005946C5" w:rsidP="004F1362">
      <w:pPr>
        <w:pStyle w:val="a6"/>
        <w:ind w:firstLine="709"/>
        <w:rPr>
          <w:rFonts w:eastAsia="Times New Roman"/>
        </w:rPr>
      </w:pPr>
      <w:r w:rsidRPr="005946C5">
        <w:rPr>
          <w:rFonts w:eastAsia="Times New Roman"/>
        </w:rPr>
        <w:t>Методика оценки эффективности программы выражается в оценке достижения запланированного значения каждого показателя. Общая эффективность выполнения программы складывается из результатов по всем целевым показателям.</w:t>
      </w:r>
    </w:p>
    <w:p w:rsidR="005946C5" w:rsidRPr="005946C5" w:rsidRDefault="005946C5" w:rsidP="004F1362">
      <w:pPr>
        <w:pStyle w:val="a6"/>
        <w:ind w:firstLine="709"/>
        <w:rPr>
          <w:rFonts w:eastAsia="Times New Roman"/>
        </w:rPr>
      </w:pPr>
      <w:r w:rsidRPr="005946C5">
        <w:rPr>
          <w:rFonts w:eastAsia="Times New Roman"/>
        </w:rPr>
        <w:t>Контроль эффективности и результативности программы осуществляется посредством ежегодных отчетов, мониторинга промежуточных показателей и опросов об уровне удовлетворенности жителей района оказываемыми физкультурно-оздоровительными и спортивными услугами.</w:t>
      </w:r>
    </w:p>
    <w:p w:rsidR="005946C5" w:rsidRPr="005946C5" w:rsidRDefault="005946C5" w:rsidP="005946C5">
      <w:pPr>
        <w:pStyle w:val="a6"/>
      </w:pPr>
    </w:p>
    <w:p w:rsidR="005946C5" w:rsidRPr="005946C5" w:rsidRDefault="005946C5" w:rsidP="004F1362">
      <w:pPr>
        <w:pStyle w:val="a6"/>
        <w:jc w:val="center"/>
        <w:rPr>
          <w:rFonts w:eastAsia="Times New Roman"/>
          <w:b/>
          <w:bCs/>
          <w:lang w:eastAsia="ru-RU"/>
        </w:rPr>
      </w:pPr>
      <w:r w:rsidRPr="005946C5">
        <w:rPr>
          <w:rFonts w:eastAsia="Times New Roman"/>
          <w:b/>
          <w:bCs/>
          <w:lang w:eastAsia="ru-RU"/>
        </w:rPr>
        <w:t>10.</w:t>
      </w:r>
      <w:r>
        <w:rPr>
          <w:rFonts w:eastAsia="Times New Roman"/>
          <w:b/>
          <w:bCs/>
          <w:lang w:eastAsia="ru-RU"/>
        </w:rPr>
        <w:t xml:space="preserve"> </w:t>
      </w:r>
      <w:r w:rsidRPr="005946C5">
        <w:rPr>
          <w:rFonts w:eastAsia="Times New Roman"/>
          <w:b/>
          <w:bCs/>
          <w:lang w:eastAsia="ru-RU"/>
        </w:rPr>
        <w:t>Ресурсное обеспечение муниципальной</w:t>
      </w:r>
      <w:r>
        <w:rPr>
          <w:rFonts w:eastAsia="Times New Roman"/>
          <w:b/>
          <w:bCs/>
          <w:lang w:eastAsia="ru-RU"/>
        </w:rPr>
        <w:t xml:space="preserve"> </w:t>
      </w:r>
      <w:r w:rsidRPr="005946C5">
        <w:rPr>
          <w:rFonts w:eastAsia="Times New Roman"/>
          <w:b/>
          <w:bCs/>
          <w:lang w:eastAsia="ru-RU"/>
        </w:rPr>
        <w:t xml:space="preserve">программы "Развитие физической культуры, спорта, туризма, молодежной политики </w:t>
      </w:r>
      <w:proofErr w:type="gramStart"/>
      <w:r w:rsidRPr="005946C5">
        <w:rPr>
          <w:rFonts w:eastAsia="Times New Roman"/>
          <w:b/>
          <w:bCs/>
          <w:lang w:eastAsia="ru-RU"/>
        </w:rPr>
        <w:t>в</w:t>
      </w:r>
      <w:proofErr w:type="gramEnd"/>
      <w:r w:rsidRPr="005946C5">
        <w:rPr>
          <w:rFonts w:eastAsia="Times New Roman"/>
          <w:b/>
          <w:bCs/>
          <w:lang w:eastAsia="ru-RU"/>
        </w:rPr>
        <w:t xml:space="preserve"> </w:t>
      </w:r>
      <w:proofErr w:type="gramStart"/>
      <w:r w:rsidRPr="005946C5">
        <w:rPr>
          <w:rFonts w:eastAsia="Times New Roman"/>
          <w:b/>
          <w:bCs/>
          <w:lang w:eastAsia="ru-RU"/>
        </w:rPr>
        <w:t>Гурьевском</w:t>
      </w:r>
      <w:proofErr w:type="gramEnd"/>
      <w:r w:rsidRPr="005946C5">
        <w:rPr>
          <w:rFonts w:eastAsia="Times New Roman"/>
          <w:b/>
          <w:bCs/>
          <w:lang w:eastAsia="ru-RU"/>
        </w:rPr>
        <w:t xml:space="preserve"> муниципальном районе на 2016-2018 </w:t>
      </w:r>
      <w:proofErr w:type="spellStart"/>
      <w:r w:rsidRPr="005946C5">
        <w:rPr>
          <w:rFonts w:eastAsia="Times New Roman"/>
          <w:b/>
          <w:bCs/>
          <w:lang w:eastAsia="ru-RU"/>
        </w:rPr>
        <w:t>г.г</w:t>
      </w:r>
      <w:proofErr w:type="spellEnd"/>
      <w:r w:rsidRPr="005946C5">
        <w:rPr>
          <w:rFonts w:eastAsia="Times New Roman"/>
          <w:b/>
          <w:bCs/>
          <w:lang w:eastAsia="ru-RU"/>
        </w:rPr>
        <w:t>."</w:t>
      </w:r>
    </w:p>
    <w:p w:rsidR="005946C5" w:rsidRPr="005946C5" w:rsidRDefault="005946C5" w:rsidP="005946C5">
      <w:pPr>
        <w:pStyle w:val="a6"/>
        <w:rPr>
          <w:rFonts w:eastAsia="Times New Roman"/>
          <w:bCs/>
          <w:lang w:eastAsia="ru-RU"/>
        </w:rPr>
      </w:pPr>
    </w:p>
    <w:p w:rsidR="005946C5" w:rsidRDefault="005946C5" w:rsidP="004F1362">
      <w:pPr>
        <w:pStyle w:val="a6"/>
        <w:ind w:firstLine="709"/>
        <w:rPr>
          <w:rFonts w:eastAsia="Times New Roman"/>
          <w:bCs/>
          <w:lang w:eastAsia="ru-RU"/>
        </w:rPr>
      </w:pPr>
      <w:r w:rsidRPr="005946C5">
        <w:rPr>
          <w:rFonts w:eastAsia="Times New Roman"/>
          <w:bCs/>
          <w:lang w:eastAsia="ru-RU"/>
        </w:rPr>
        <w:t>Ресурсное обеспечение муниципальной</w:t>
      </w:r>
      <w:r>
        <w:rPr>
          <w:rFonts w:eastAsia="Times New Roman"/>
          <w:bCs/>
          <w:lang w:eastAsia="ru-RU"/>
        </w:rPr>
        <w:t xml:space="preserve"> </w:t>
      </w:r>
      <w:r w:rsidRPr="005946C5">
        <w:rPr>
          <w:rFonts w:eastAsia="Times New Roman"/>
          <w:bCs/>
          <w:lang w:eastAsia="ru-RU"/>
        </w:rPr>
        <w:t>программы "Развитие физической культуры, спорта, туризма, молодежной политики включает источники финансирования, объем финансовых ресурсов на каждую из подпрограмм (см. табл. 4).</w:t>
      </w:r>
    </w:p>
    <w:p w:rsidR="004F1362" w:rsidRPr="005946C5" w:rsidRDefault="004F1362" w:rsidP="004F1362">
      <w:pPr>
        <w:pStyle w:val="a6"/>
        <w:ind w:firstLine="709"/>
        <w:rPr>
          <w:rFonts w:eastAsia="Times New Roman"/>
          <w:bCs/>
          <w:lang w:eastAsia="ru-RU"/>
        </w:rPr>
      </w:pPr>
    </w:p>
    <w:p w:rsidR="005946C5" w:rsidRPr="005946C5" w:rsidRDefault="005946C5" w:rsidP="004F1362">
      <w:pPr>
        <w:pStyle w:val="a6"/>
        <w:jc w:val="right"/>
        <w:rPr>
          <w:rFonts w:eastAsia="Times New Roman"/>
          <w:i/>
          <w:lang w:eastAsia="ru-RU"/>
        </w:rPr>
      </w:pPr>
      <w:r w:rsidRPr="005946C5">
        <w:rPr>
          <w:rFonts w:eastAsia="Times New Roman"/>
          <w:i/>
          <w:lang w:eastAsia="ru-RU"/>
        </w:rPr>
        <w:t>Таблица 4</w:t>
      </w:r>
    </w:p>
    <w:p w:rsidR="005946C5" w:rsidRPr="005946C5" w:rsidRDefault="005946C5" w:rsidP="004F1362">
      <w:pPr>
        <w:pStyle w:val="a6"/>
        <w:jc w:val="center"/>
        <w:rPr>
          <w:lang w:eastAsia="ru-RU"/>
        </w:rPr>
      </w:pPr>
      <w:r w:rsidRPr="005946C5">
        <w:rPr>
          <w:rFonts w:eastAsia="Times New Roman"/>
          <w:b/>
          <w:bCs/>
          <w:lang w:eastAsia="ru-RU"/>
        </w:rPr>
        <w:t>Ресурсное обеспечение муниципальной</w:t>
      </w:r>
      <w:r>
        <w:rPr>
          <w:rFonts w:eastAsia="Times New Roman"/>
          <w:b/>
          <w:bCs/>
          <w:lang w:eastAsia="ru-RU"/>
        </w:rPr>
        <w:t xml:space="preserve"> </w:t>
      </w:r>
      <w:r w:rsidRPr="005946C5">
        <w:rPr>
          <w:rFonts w:eastAsia="Times New Roman"/>
          <w:b/>
          <w:bCs/>
          <w:lang w:eastAsia="ru-RU"/>
        </w:rPr>
        <w:t>программы</w:t>
      </w:r>
    </w:p>
    <w:p w:rsidR="005946C5" w:rsidRPr="005946C5" w:rsidRDefault="005946C5" w:rsidP="005946C5">
      <w:pPr>
        <w:pStyle w:val="a6"/>
        <w:rPr>
          <w:sz w:val="20"/>
          <w:szCs w:val="20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3543"/>
        <w:gridCol w:w="993"/>
        <w:gridCol w:w="992"/>
        <w:gridCol w:w="973"/>
      </w:tblGrid>
      <w:tr w:rsidR="005946C5" w:rsidRPr="005946C5" w:rsidTr="004F1362">
        <w:trPr>
          <w:trHeight w:val="85"/>
          <w:jc w:val="center"/>
        </w:trPr>
        <w:tc>
          <w:tcPr>
            <w:tcW w:w="3384" w:type="dxa"/>
            <w:vMerge w:val="restart"/>
            <w:noWrap/>
            <w:hideMark/>
          </w:tcPr>
          <w:p w:rsidR="005946C5" w:rsidRPr="004F1362" w:rsidRDefault="005946C5" w:rsidP="004F136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F1362">
              <w:rPr>
                <w:b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543" w:type="dxa"/>
            <w:vMerge w:val="restart"/>
            <w:noWrap/>
          </w:tcPr>
          <w:p w:rsidR="005946C5" w:rsidRPr="004F1362" w:rsidRDefault="005946C5" w:rsidP="004F136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F1362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58" w:type="dxa"/>
            <w:gridSpan w:val="3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1362">
              <w:rPr>
                <w:rFonts w:cs="Times New Roman"/>
                <w:b/>
                <w:sz w:val="24"/>
                <w:szCs w:val="24"/>
              </w:rPr>
              <w:t>Объем финансовых ресурсов (</w:t>
            </w:r>
            <w:proofErr w:type="spellStart"/>
            <w:r w:rsidRPr="004F1362">
              <w:rPr>
                <w:rFonts w:cs="Times New Roman"/>
                <w:b/>
                <w:sz w:val="24"/>
                <w:szCs w:val="24"/>
              </w:rPr>
              <w:t>тыс</w:t>
            </w:r>
            <w:proofErr w:type="gramStart"/>
            <w:r w:rsidRPr="004F1362">
              <w:rPr>
                <w:rFonts w:cs="Times New Roman"/>
                <w:b/>
                <w:sz w:val="24"/>
                <w:szCs w:val="24"/>
              </w:rPr>
              <w:t>.р</w:t>
            </w:r>
            <w:proofErr w:type="gramEnd"/>
            <w:r w:rsidRPr="004F1362">
              <w:rPr>
                <w:rFonts w:cs="Times New Roman"/>
                <w:b/>
                <w:sz w:val="24"/>
                <w:szCs w:val="24"/>
              </w:rPr>
              <w:t>уб</w:t>
            </w:r>
            <w:proofErr w:type="spellEnd"/>
            <w:r w:rsidRPr="004F1362">
              <w:rPr>
                <w:rFonts w:cs="Times New Roman"/>
                <w:b/>
                <w:sz w:val="24"/>
                <w:szCs w:val="24"/>
              </w:rPr>
              <w:t>.)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5946C5" w:rsidRPr="004F1362" w:rsidRDefault="005946C5" w:rsidP="004F1362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1362">
              <w:rPr>
                <w:rFonts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1362">
              <w:rPr>
                <w:rFonts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73" w:type="dxa"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1362">
              <w:rPr>
                <w:rFonts w:cs="Times New Roman"/>
                <w:b/>
                <w:sz w:val="24"/>
                <w:szCs w:val="24"/>
              </w:rPr>
              <w:t>2018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noWrap/>
            <w:hideMark/>
          </w:tcPr>
          <w:p w:rsidR="005946C5" w:rsidRPr="004F1362" w:rsidRDefault="005946C5" w:rsidP="004F136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F13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F13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136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136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1362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 w:val="restart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 xml:space="preserve"> «Развитие физической культуры, спорта, туризма, молодежной политики </w:t>
            </w:r>
            <w:proofErr w:type="gramStart"/>
            <w:r w:rsidRPr="004F1362">
              <w:rPr>
                <w:sz w:val="24"/>
                <w:szCs w:val="24"/>
              </w:rPr>
              <w:t>в</w:t>
            </w:r>
            <w:proofErr w:type="gramEnd"/>
            <w:r w:rsidRPr="004F1362">
              <w:rPr>
                <w:sz w:val="24"/>
                <w:szCs w:val="24"/>
              </w:rPr>
              <w:t xml:space="preserve"> </w:t>
            </w:r>
            <w:proofErr w:type="gramStart"/>
            <w:r w:rsidRPr="004F1362">
              <w:rPr>
                <w:sz w:val="24"/>
                <w:szCs w:val="24"/>
              </w:rPr>
              <w:lastRenderedPageBreak/>
              <w:t>Гурьевском</w:t>
            </w:r>
            <w:proofErr w:type="gramEnd"/>
            <w:r w:rsidRPr="004F1362">
              <w:rPr>
                <w:sz w:val="24"/>
                <w:szCs w:val="24"/>
              </w:rPr>
              <w:t xml:space="preserve"> муниципальном районе» на 2016-2018 </w:t>
            </w:r>
            <w:proofErr w:type="spellStart"/>
            <w:r w:rsidRPr="004F1362">
              <w:rPr>
                <w:sz w:val="24"/>
                <w:szCs w:val="24"/>
              </w:rPr>
              <w:t>г.г</w:t>
            </w:r>
            <w:proofErr w:type="spellEnd"/>
            <w:r w:rsidRPr="004F136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43825,9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43825,9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43825,9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43608,9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43608,9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43608,9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 xml:space="preserve">иные не запрещенные законом </w:t>
            </w:r>
            <w:r w:rsidRPr="004F1362">
              <w:rPr>
                <w:sz w:val="24"/>
                <w:szCs w:val="24"/>
              </w:rPr>
              <w:lastRenderedPageBreak/>
              <w:t>источники: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lastRenderedPageBreak/>
              <w:t>217,0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217,0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217,0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217,0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217,0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217,0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 w:val="restart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  <w:r w:rsidRPr="004F1362">
              <w:rPr>
                <w:i/>
                <w:iCs/>
                <w:sz w:val="24"/>
                <w:szCs w:val="24"/>
              </w:rPr>
              <w:t xml:space="preserve">1. Подпрограмма "Развитие дополнительного образования в сфере физической культуры" </w:t>
            </w: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20 813,0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20 813,0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20 813,0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20 813,0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20 813,0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20 813,0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иные не запрещенные законом источники: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 w:val="restart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 xml:space="preserve">Мероприятие 1: Обеспечение деятельности (оказание услуг) учреждений по внешкольной работе с детьми и дополнительного образования (детско-юношеская спортивная школа) </w:t>
            </w: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11523,6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11523,6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11523,6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11523,6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11523,6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11523,6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иные не запрещенные законом источники: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 w:val="restart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 xml:space="preserve">Мероприятие 2: Обеспечение деятельности (оказание услуг) учреждений по внешкольной работе с детьми и дополнительного образования (комплексная детско-юношеская спортивная школа) </w:t>
            </w: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9289,4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9289,4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9289,4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9289,4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9289,4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9289,4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иные не запрещенные законом источники: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 w:val="restart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  <w:r w:rsidRPr="004F1362">
              <w:rPr>
                <w:i/>
                <w:iCs/>
                <w:sz w:val="24"/>
                <w:szCs w:val="24"/>
              </w:rPr>
              <w:t xml:space="preserve">2. Подпрограмма "Молодежная политика" </w:t>
            </w: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2710,5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2710,5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2710,5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2493,5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2493,5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2493,5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иные не запрещенные законом источники: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217,0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217,0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217,0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217,0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217,0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217,0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 w:val="restart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 xml:space="preserve">Мероприятие 1: Обеспечение деятельности (оказание услуг) подведомственных учреждений </w:t>
            </w: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1698,5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1698,5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1698,5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1698,5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1698,5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1698,5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иные не запрещенные законом источники: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 w:val="restart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 xml:space="preserve">Мероприятие 2: Реализация муниципальной молодежной политики </w:t>
            </w: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795,0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795,0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795,0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795,0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795,0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795,0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иные не запрещенные законом источники: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 w:val="restart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 xml:space="preserve">Мероприятие 3: Реализация мер в области государственной молодежной политики </w:t>
            </w: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217,0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217,0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217,0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иные не запрещенные законом источники: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217,0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217,0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217,0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217,0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217,0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217,0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 w:val="restart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  <w:r w:rsidRPr="004F1362">
              <w:rPr>
                <w:i/>
                <w:iCs/>
                <w:sz w:val="24"/>
                <w:szCs w:val="24"/>
              </w:rPr>
              <w:t xml:space="preserve">3. Подпрограмма "Развитие физической культуры и спорта" </w:t>
            </w: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15504,3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15504, 3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15504,3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15504,3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15504,3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15504,3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иные не запрещенные законом источники: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 w:val="restart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 xml:space="preserve">Мероприятие 1: Организация и проведение спортивных мероприятий </w:t>
            </w: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3000,0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3000,0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иные не запрещенные законом источники: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 w:val="restart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 xml:space="preserve">Мероприятие 2: Поддержка сильнейших и перспективных спортсменов и их тренеров </w:t>
            </w: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470,0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470,0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470,0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470,0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470,0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470,0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иные не запрещенные законом источники: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 w:val="restart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 xml:space="preserve">Мероприятие 3: Обеспечение деятельности (оказание услуг) подведомственных учреждений </w:t>
            </w: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12034,3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12034,3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12034,3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12034,3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12034,3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12034,3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иные не запрещенные законом источники: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 w:val="restart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  <w:r w:rsidRPr="004F1362">
              <w:rPr>
                <w:i/>
                <w:iCs/>
                <w:sz w:val="24"/>
                <w:szCs w:val="24"/>
              </w:rPr>
              <w:t xml:space="preserve">4. Подпрограмма "Обеспечение реализации муниципальной программы" </w:t>
            </w: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4798,1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4798,1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4798,1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4798,1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4798,1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4798,1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иные не запрещенные законом источники: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 w:val="restart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 xml:space="preserve">Мероприятие 1: Обеспечение деятельности органов местного самоуправления </w:t>
            </w: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905,0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905,0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905,0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905,0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905,0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905,0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иные не запрещенные законом источники: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 w:val="restart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 xml:space="preserve">Мероприятие 2: Обеспечение деятельности (оказание услуг) подведомственных учреждений </w:t>
            </w: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3893,1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3893,1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3893,1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3893,1</w:t>
            </w: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3893,1</w:t>
            </w: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  <w:r w:rsidRPr="004F1362">
              <w:rPr>
                <w:rFonts w:cs="Times New Roman"/>
                <w:sz w:val="24"/>
                <w:szCs w:val="24"/>
              </w:rPr>
              <w:t>3893,1</w:t>
            </w: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иные не запрещенные законом источники: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noWrap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6C5" w:rsidRPr="005946C5" w:rsidTr="004F1362">
        <w:trPr>
          <w:trHeight w:val="85"/>
          <w:jc w:val="center"/>
        </w:trPr>
        <w:tc>
          <w:tcPr>
            <w:tcW w:w="3384" w:type="dxa"/>
            <w:vMerge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5946C5" w:rsidRPr="004F1362" w:rsidRDefault="005946C5" w:rsidP="004F1362">
            <w:pPr>
              <w:pStyle w:val="a6"/>
              <w:jc w:val="left"/>
              <w:rPr>
                <w:sz w:val="24"/>
                <w:szCs w:val="24"/>
              </w:rPr>
            </w:pPr>
            <w:r w:rsidRPr="004F1362">
              <w:rPr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99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946C5" w:rsidRPr="004F1362" w:rsidRDefault="005946C5" w:rsidP="004F1362">
            <w:pPr>
              <w:pStyle w:val="a6"/>
              <w:ind w:left="-145" w:right="-7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946C5" w:rsidRPr="005946C5" w:rsidRDefault="005946C5" w:rsidP="005946C5">
      <w:pPr>
        <w:pStyle w:val="a6"/>
        <w:rPr>
          <w:rFonts w:eastAsia="Times New Roman"/>
          <w:sz w:val="20"/>
          <w:szCs w:val="20"/>
          <w:lang w:eastAsia="ru-RU"/>
        </w:rPr>
      </w:pPr>
    </w:p>
    <w:p w:rsidR="005946C5" w:rsidRPr="005946C5" w:rsidRDefault="005946C5" w:rsidP="005946C5">
      <w:pPr>
        <w:pStyle w:val="a6"/>
        <w:rPr>
          <w:rFonts w:eastAsia="Times New Roman"/>
          <w:sz w:val="20"/>
          <w:szCs w:val="20"/>
          <w:lang w:eastAsia="ru-RU"/>
        </w:rPr>
      </w:pPr>
    </w:p>
    <w:p w:rsidR="005946C5" w:rsidRPr="005946C5" w:rsidRDefault="005946C5" w:rsidP="004F1362">
      <w:pPr>
        <w:pStyle w:val="a6"/>
        <w:jc w:val="center"/>
        <w:rPr>
          <w:rFonts w:eastAsia="Times New Roman"/>
          <w:b/>
          <w:bCs/>
          <w:iCs/>
          <w:lang w:eastAsia="ru-RU"/>
        </w:rPr>
      </w:pPr>
      <w:r w:rsidRPr="005946C5">
        <w:rPr>
          <w:rFonts w:eastAsia="Times New Roman"/>
          <w:b/>
          <w:bCs/>
          <w:iCs/>
          <w:lang w:eastAsia="ru-RU"/>
        </w:rPr>
        <w:t>ЗАКЛЮЧЕНИЕ</w:t>
      </w:r>
    </w:p>
    <w:p w:rsidR="005946C5" w:rsidRPr="005946C5" w:rsidRDefault="005946C5" w:rsidP="005946C5">
      <w:pPr>
        <w:pStyle w:val="a6"/>
        <w:rPr>
          <w:rFonts w:eastAsia="Times New Roman"/>
          <w:b/>
          <w:bCs/>
          <w:iCs/>
          <w:lang w:eastAsia="ru-RU"/>
        </w:rPr>
      </w:pPr>
    </w:p>
    <w:p w:rsidR="005946C5" w:rsidRPr="005946C5" w:rsidRDefault="005946C5" w:rsidP="004F1362">
      <w:pPr>
        <w:pStyle w:val="a6"/>
        <w:ind w:firstLine="709"/>
        <w:rPr>
          <w:rFonts w:eastAsia="Times New Roman"/>
          <w:lang w:eastAsia="ru-RU"/>
        </w:rPr>
      </w:pPr>
      <w:proofErr w:type="gramStart"/>
      <w:r w:rsidRPr="005946C5">
        <w:rPr>
          <w:rFonts w:eastAsia="Times New Roman"/>
          <w:lang w:eastAsia="ru-RU"/>
        </w:rPr>
        <w:t>Актуальность программы определена из сложившейся к настоящему времени тревожной ситуации с физическим и духовным здоровьем нации, а так же</w:t>
      </w: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с оздоровительной, воспитательной и социально-экономической ролью физической культуры и спорта в современном обществе.</w:t>
      </w:r>
      <w:proofErr w:type="gramEnd"/>
    </w:p>
    <w:p w:rsidR="005946C5" w:rsidRPr="005946C5" w:rsidRDefault="005946C5" w:rsidP="004F1362">
      <w:pPr>
        <w:pStyle w:val="a6"/>
        <w:ind w:firstLine="709"/>
        <w:rPr>
          <w:rFonts w:eastAsia="Times New Roman"/>
          <w:lang w:eastAsia="ru-RU"/>
        </w:rPr>
      </w:pPr>
      <w:r w:rsidRPr="005946C5">
        <w:rPr>
          <w:rFonts w:eastAsia="Times New Roman"/>
          <w:lang w:eastAsia="ru-RU"/>
        </w:rPr>
        <w:t>Формирование жизнеспособного</w:t>
      </w: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подрастающего молодого поколения одна из главных стратегических задач развития страны.</w:t>
      </w:r>
    </w:p>
    <w:p w:rsidR="005946C5" w:rsidRPr="005946C5" w:rsidRDefault="005946C5" w:rsidP="004F1362">
      <w:pPr>
        <w:pStyle w:val="a6"/>
        <w:ind w:firstLine="709"/>
        <w:rPr>
          <w:rFonts w:eastAsia="Times New Roman"/>
          <w:b/>
          <w:lang w:eastAsia="ru-RU"/>
        </w:rPr>
      </w:pPr>
      <w:r w:rsidRPr="005946C5">
        <w:rPr>
          <w:rFonts w:eastAsia="Times New Roman"/>
          <w:lang w:eastAsia="ru-RU"/>
        </w:rPr>
        <w:t>Таким образом, мы пришли к выводу, что</w:t>
      </w: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физическая культура и спорт должны имеют единое информационное пространство</w:t>
      </w:r>
      <w:r w:rsidRPr="005946C5">
        <w:rPr>
          <w:rFonts w:eastAsia="Times New Roman"/>
          <w:b/>
          <w:lang w:eastAsia="ru-RU"/>
        </w:rPr>
        <w:t xml:space="preserve">. </w:t>
      </w:r>
    </w:p>
    <w:p w:rsidR="005946C5" w:rsidRPr="005946C5" w:rsidRDefault="005946C5" w:rsidP="004F1362">
      <w:pPr>
        <w:pStyle w:val="a6"/>
        <w:ind w:firstLine="709"/>
        <w:rPr>
          <w:rFonts w:eastAsia="Times New Roman"/>
          <w:lang w:eastAsia="ru-RU"/>
        </w:rPr>
      </w:pPr>
      <w:r w:rsidRPr="005946C5">
        <w:rPr>
          <w:rFonts w:eastAsia="Times New Roman"/>
          <w:lang w:eastAsia="ru-RU"/>
        </w:rPr>
        <w:t>Необходимо продолжить работу по</w:t>
      </w: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созданию</w:t>
      </w: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условий</w:t>
      </w: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и предпосылок</w:t>
      </w: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для самостоятельных физкультурных занятий.</w:t>
      </w:r>
    </w:p>
    <w:p w:rsidR="005946C5" w:rsidRPr="005946C5" w:rsidRDefault="005946C5" w:rsidP="004F1362">
      <w:pPr>
        <w:pStyle w:val="a6"/>
        <w:ind w:firstLine="709"/>
        <w:rPr>
          <w:rFonts w:eastAsia="Times New Roman"/>
          <w:lang w:eastAsia="ru-RU"/>
        </w:rPr>
      </w:pPr>
      <w:r w:rsidRPr="005946C5">
        <w:rPr>
          <w:rFonts w:eastAsia="Times New Roman"/>
          <w:lang w:eastAsia="ru-RU"/>
        </w:rPr>
        <w:t>Создавать</w:t>
      </w: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условия для занятий</w:t>
      </w: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физкультурой по месту жительства, стимулировать</w:t>
      </w: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самостоятельные занятия физкультурой, увеличивать</w:t>
      </w: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число спортивных школ, клубов, центров.</w:t>
      </w:r>
    </w:p>
    <w:p w:rsidR="005946C5" w:rsidRPr="005946C5" w:rsidRDefault="005946C5" w:rsidP="004F1362">
      <w:pPr>
        <w:pStyle w:val="a6"/>
        <w:ind w:firstLine="709"/>
        <w:rPr>
          <w:rFonts w:eastAsia="Times New Roman"/>
          <w:lang w:eastAsia="ru-RU"/>
        </w:rPr>
      </w:pPr>
      <w:r w:rsidRPr="005946C5">
        <w:rPr>
          <w:rFonts w:eastAsia="Times New Roman"/>
          <w:lang w:eastAsia="ru-RU"/>
        </w:rPr>
        <w:t xml:space="preserve">В </w:t>
      </w:r>
      <w:proofErr w:type="gramStart"/>
      <w:r w:rsidRPr="005946C5">
        <w:rPr>
          <w:rFonts w:eastAsia="Times New Roman"/>
          <w:lang w:eastAsia="ru-RU"/>
        </w:rPr>
        <w:t>приоритете</w:t>
      </w:r>
      <w:proofErr w:type="gramEnd"/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остается</w:t>
      </w: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развитие физической культуры и спорта среди инвалидов, детей-сирот, "трудных" подростков, а также специальные программы, направленные на преодоление наркомании, алкоголизма, курения и других вредных привычек.</w:t>
      </w:r>
    </w:p>
    <w:p w:rsidR="005946C5" w:rsidRPr="005946C5" w:rsidRDefault="005946C5" w:rsidP="004F1362">
      <w:pPr>
        <w:pStyle w:val="a6"/>
        <w:ind w:firstLine="709"/>
        <w:rPr>
          <w:rFonts w:eastAsia="Times New Roman"/>
          <w:lang w:eastAsia="ru-RU"/>
        </w:rPr>
      </w:pPr>
      <w:proofErr w:type="gramStart"/>
      <w:r w:rsidRPr="005946C5">
        <w:rPr>
          <w:rFonts w:eastAsia="Times New Roman"/>
          <w:lang w:eastAsia="ru-RU"/>
        </w:rPr>
        <w:t>Значительно увеличено</w:t>
      </w:r>
      <w:proofErr w:type="gramEnd"/>
      <w:r w:rsidRPr="005946C5">
        <w:rPr>
          <w:rFonts w:eastAsia="Times New Roman"/>
          <w:lang w:eastAsia="ru-RU"/>
        </w:rPr>
        <w:t xml:space="preserve"> число доступных одноступенчатых (без предварительного отбора) соревнований по массовому спорту для всех возрастных групп населения (в трудовых коллективах, по месту жительства и отдыха населения, в учреждениях образования).</w:t>
      </w:r>
    </w:p>
    <w:p w:rsidR="005946C5" w:rsidRPr="005946C5" w:rsidRDefault="005946C5" w:rsidP="004F1362">
      <w:pPr>
        <w:pStyle w:val="a6"/>
        <w:ind w:firstLine="709"/>
        <w:rPr>
          <w:rFonts w:eastAsia="Times New Roman"/>
          <w:lang w:eastAsia="ru-RU"/>
        </w:rPr>
      </w:pPr>
      <w:r w:rsidRPr="005946C5">
        <w:rPr>
          <w:rFonts w:eastAsia="Times New Roman"/>
          <w:lang w:eastAsia="ru-RU"/>
        </w:rPr>
        <w:t>Главной задачей проведения</w:t>
      </w: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массовых соревнований является</w:t>
      </w: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стимулировать стремление людей к ежедневным физкультурно-спортивным занятиям, вовлекать в соревновательную деятельность новые слои населения, прежде всего детей, подростков, молодежь.</w:t>
      </w:r>
    </w:p>
    <w:p w:rsidR="005946C5" w:rsidRPr="005946C5" w:rsidRDefault="005946C5" w:rsidP="004F1362">
      <w:pPr>
        <w:pStyle w:val="a6"/>
        <w:ind w:firstLine="709"/>
        <w:rPr>
          <w:rFonts w:eastAsia="Times New Roman"/>
          <w:lang w:eastAsia="ru-RU"/>
        </w:rPr>
      </w:pPr>
      <w:r w:rsidRPr="005946C5">
        <w:rPr>
          <w:rFonts w:eastAsia="Times New Roman"/>
          <w:lang w:eastAsia="ru-RU"/>
        </w:rPr>
        <w:lastRenderedPageBreak/>
        <w:t>При этом важно учитывать, что социальная активность молодежи возрастает, молодежи оказывается большее доверие, поручаются серьезные дела, поощряется стремление к самостоятельному творчеству, самоутверждению, удовлетворению разнообразных интересов и потребностей в производственной, социальной и духовной сферах.</w:t>
      </w:r>
    </w:p>
    <w:p w:rsidR="005946C5" w:rsidRPr="005946C5" w:rsidRDefault="005946C5" w:rsidP="004F1362">
      <w:pPr>
        <w:pStyle w:val="a6"/>
        <w:ind w:firstLine="709"/>
        <w:rPr>
          <w:rFonts w:eastAsia="Times New Roman"/>
          <w:lang w:eastAsia="ru-RU"/>
        </w:rPr>
      </w:pPr>
      <w:r w:rsidRPr="005946C5">
        <w:rPr>
          <w:rFonts w:eastAsia="Times New Roman"/>
          <w:lang w:eastAsia="ru-RU"/>
        </w:rPr>
        <w:t>Перспектива дальнейшей работы касается нерешенных вопросов, связанных с недостатком спортивных сооружений в муниципальном районе. Введение в строй новых сооружений по месту жительства решило бы проблему занятости населения во внеурочное, внерабочее время.</w:t>
      </w:r>
    </w:p>
    <w:p w:rsidR="005946C5" w:rsidRPr="005946C5" w:rsidRDefault="005946C5" w:rsidP="004F1362">
      <w:pPr>
        <w:pStyle w:val="a6"/>
        <w:ind w:firstLine="709"/>
        <w:rPr>
          <w:rFonts w:eastAsia="Times New Roman"/>
          <w:lang w:eastAsia="ru-RU"/>
        </w:rPr>
      </w:pPr>
      <w:r w:rsidRPr="005946C5">
        <w:rPr>
          <w:rFonts w:eastAsia="Times New Roman"/>
          <w:lang w:eastAsia="ru-RU"/>
        </w:rPr>
        <w:t>Остро стоит проблема приобретения спортивного инвентаря для общеобразовательных учреждений, необходимо увеличение инвентаря для</w:t>
      </w: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пунктов проката для населения, как в городских, так и сельских территориях</w:t>
      </w: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района.</w:t>
      </w:r>
      <w:r>
        <w:rPr>
          <w:rFonts w:eastAsia="Times New Roman"/>
          <w:lang w:eastAsia="ru-RU"/>
        </w:rPr>
        <w:t xml:space="preserve"> </w:t>
      </w:r>
    </w:p>
    <w:p w:rsidR="005946C5" w:rsidRPr="005946C5" w:rsidRDefault="005946C5" w:rsidP="004F1362">
      <w:pPr>
        <w:pStyle w:val="a6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Для привлечения к регулярным занятиям спортом как можно большего количества жителей района, необходимо ввести штатные единицы организаторов физкультурно-оздоровительной работы по месту жительства, во всех городских и сельских поселениях, и на всех предприятиях.</w:t>
      </w:r>
    </w:p>
    <w:p w:rsidR="005946C5" w:rsidRPr="005946C5" w:rsidRDefault="005946C5" w:rsidP="004F1362">
      <w:pPr>
        <w:pStyle w:val="a6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Очень остро стоит вопрос по привлечению молодых квалифицированных кадров для работы с населением в подведомственных комитету учреждениях.</w:t>
      </w:r>
    </w:p>
    <w:p w:rsidR="005946C5" w:rsidRPr="005946C5" w:rsidRDefault="005946C5" w:rsidP="004F1362">
      <w:pPr>
        <w:pStyle w:val="a6"/>
        <w:ind w:firstLine="709"/>
        <w:rPr>
          <w:rFonts w:eastAsia="Times New Roman"/>
          <w:b/>
          <w:lang w:eastAsia="ru-RU"/>
        </w:rPr>
      </w:pPr>
      <w:r w:rsidRPr="005946C5">
        <w:rPr>
          <w:rFonts w:eastAsia="Times New Roman"/>
          <w:lang w:eastAsia="ru-RU"/>
        </w:rPr>
        <w:t>Остается в</w:t>
      </w: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приоритете - предоставление качественных физкультурных услуг</w:t>
      </w: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населению Гурьевского района</w:t>
      </w:r>
      <w:r w:rsidRPr="005946C5">
        <w:rPr>
          <w:rFonts w:eastAsia="Times New Roman"/>
          <w:b/>
          <w:lang w:eastAsia="ru-RU"/>
        </w:rPr>
        <w:t>.</w:t>
      </w:r>
    </w:p>
    <w:p w:rsidR="005946C5" w:rsidRPr="005946C5" w:rsidRDefault="005946C5" w:rsidP="004F1362">
      <w:pPr>
        <w:pStyle w:val="a6"/>
        <w:ind w:firstLine="709"/>
        <w:rPr>
          <w:rFonts w:eastAsia="Times New Roman"/>
          <w:lang w:eastAsia="ru-RU"/>
        </w:rPr>
      </w:pPr>
      <w:r w:rsidRPr="005946C5">
        <w:rPr>
          <w:rFonts w:eastAsia="Times New Roman"/>
          <w:lang w:eastAsia="ru-RU"/>
        </w:rPr>
        <w:t>Для эффективности предоставления услуг необходимо создание благоприятных условий, обеспечивающих для граждан возможность вести здоровый образ жизни, систематически заниматься физической культурой и спортом.</w:t>
      </w:r>
    </w:p>
    <w:p w:rsidR="005946C5" w:rsidRPr="005946C5" w:rsidRDefault="005946C5" w:rsidP="004F1362">
      <w:pPr>
        <w:pStyle w:val="a6"/>
        <w:ind w:firstLine="709"/>
        <w:rPr>
          <w:rFonts w:eastAsia="Times New Roman"/>
          <w:lang w:eastAsia="ru-RU"/>
        </w:rPr>
      </w:pPr>
      <w:r w:rsidRPr="005946C5">
        <w:rPr>
          <w:rFonts w:eastAsia="Times New Roman"/>
          <w:lang w:eastAsia="ru-RU"/>
        </w:rPr>
        <w:t>Инструментом выполнения данной</w:t>
      </w: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задачи послужит разработанная муниципальная программа «Развитие физической культуры, спорта, молодежной политики на территории</w:t>
      </w: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 xml:space="preserve">Гурьевского муниципального района». В результате </w:t>
      </w:r>
      <w:proofErr w:type="gramStart"/>
      <w:r w:rsidRPr="005946C5">
        <w:rPr>
          <w:rFonts w:eastAsia="Times New Roman"/>
          <w:lang w:eastAsia="ru-RU"/>
        </w:rPr>
        <w:t>исполнения</w:t>
      </w:r>
      <w:proofErr w:type="gramEnd"/>
      <w:r w:rsidRPr="005946C5">
        <w:rPr>
          <w:rFonts w:eastAsia="Times New Roman"/>
          <w:lang w:eastAsia="ru-RU"/>
        </w:rPr>
        <w:t xml:space="preserve"> которой</w:t>
      </w: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будут выполнены</w:t>
      </w:r>
      <w:r>
        <w:rPr>
          <w:rFonts w:eastAsia="Times New Roman"/>
          <w:lang w:eastAsia="ru-RU"/>
        </w:rPr>
        <w:t xml:space="preserve"> </w:t>
      </w:r>
      <w:r w:rsidRPr="005946C5">
        <w:rPr>
          <w:rFonts w:eastAsia="Times New Roman"/>
          <w:lang w:eastAsia="ru-RU"/>
        </w:rPr>
        <w:t>следующие основные направления:</w:t>
      </w:r>
    </w:p>
    <w:p w:rsidR="005946C5" w:rsidRPr="005946C5" w:rsidRDefault="004F1362" w:rsidP="004F1362">
      <w:pPr>
        <w:pStyle w:val="a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5946C5" w:rsidRPr="005946C5">
        <w:rPr>
          <w:rFonts w:eastAsia="Times New Roman"/>
          <w:lang w:eastAsia="ru-RU"/>
        </w:rPr>
        <w:t>привлечение трудящихся к регулярным занятиям физической культурой и спортом;</w:t>
      </w:r>
    </w:p>
    <w:p w:rsidR="005946C5" w:rsidRPr="005946C5" w:rsidRDefault="004F1362" w:rsidP="004F1362">
      <w:pPr>
        <w:pStyle w:val="a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5946C5" w:rsidRPr="005946C5">
        <w:rPr>
          <w:rFonts w:eastAsia="Times New Roman"/>
          <w:lang w:eastAsia="ru-RU"/>
        </w:rPr>
        <w:t>развитие спорта инвалидов, ветеранов и населен</w:t>
      </w:r>
      <w:bookmarkStart w:id="0" w:name="_GoBack"/>
      <w:bookmarkEnd w:id="0"/>
      <w:r w:rsidR="005946C5" w:rsidRPr="005946C5">
        <w:rPr>
          <w:rFonts w:eastAsia="Times New Roman"/>
          <w:lang w:eastAsia="ru-RU"/>
        </w:rPr>
        <w:t>ия старшего возраста;</w:t>
      </w:r>
    </w:p>
    <w:p w:rsidR="005946C5" w:rsidRPr="005946C5" w:rsidRDefault="004F1362" w:rsidP="004F1362">
      <w:pPr>
        <w:pStyle w:val="a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5946C5" w:rsidRPr="005946C5">
        <w:rPr>
          <w:rFonts w:eastAsia="Times New Roman"/>
          <w:lang w:eastAsia="ru-RU"/>
        </w:rPr>
        <w:t>расширение</w:t>
      </w:r>
      <w:r w:rsidR="005946C5">
        <w:rPr>
          <w:rFonts w:eastAsia="Times New Roman"/>
          <w:lang w:eastAsia="ru-RU"/>
        </w:rPr>
        <w:t xml:space="preserve"> </w:t>
      </w:r>
      <w:r w:rsidR="005946C5" w:rsidRPr="005946C5">
        <w:rPr>
          <w:rFonts w:eastAsia="Times New Roman"/>
          <w:lang w:eastAsia="ru-RU"/>
        </w:rPr>
        <w:t xml:space="preserve">инфраструктуры для массового спорта; </w:t>
      </w:r>
    </w:p>
    <w:p w:rsidR="005946C5" w:rsidRPr="005946C5" w:rsidRDefault="004F1362" w:rsidP="004F1362">
      <w:pPr>
        <w:pStyle w:val="a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5946C5" w:rsidRPr="005946C5">
        <w:rPr>
          <w:rFonts w:eastAsia="Times New Roman"/>
          <w:lang w:eastAsia="ru-RU"/>
        </w:rPr>
        <w:t>обеспечение</w:t>
      </w:r>
      <w:r w:rsidR="005946C5">
        <w:rPr>
          <w:rFonts w:eastAsia="Times New Roman"/>
          <w:lang w:eastAsia="ru-RU"/>
        </w:rPr>
        <w:t xml:space="preserve"> </w:t>
      </w:r>
      <w:r w:rsidR="005946C5" w:rsidRPr="005946C5">
        <w:rPr>
          <w:rFonts w:eastAsia="Times New Roman"/>
          <w:lang w:eastAsia="ru-RU"/>
        </w:rPr>
        <w:t>беспрепятственного доступа к объектам спортивной инфраструктуры района.</w:t>
      </w:r>
    </w:p>
    <w:p w:rsidR="005946C5" w:rsidRPr="005946C5" w:rsidRDefault="004F1362" w:rsidP="004F1362">
      <w:pPr>
        <w:pStyle w:val="a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5946C5" w:rsidRPr="005946C5">
        <w:rPr>
          <w:rFonts w:eastAsia="Times New Roman"/>
          <w:lang w:eastAsia="ru-RU"/>
        </w:rPr>
        <w:t>развитие материально-технической базы</w:t>
      </w:r>
      <w:r w:rsidR="005946C5">
        <w:rPr>
          <w:rFonts w:eastAsia="Times New Roman"/>
          <w:lang w:eastAsia="ru-RU"/>
        </w:rPr>
        <w:t xml:space="preserve"> </w:t>
      </w:r>
      <w:r w:rsidR="005946C5" w:rsidRPr="005946C5">
        <w:rPr>
          <w:rFonts w:eastAsia="Times New Roman"/>
          <w:lang w:eastAsia="ru-RU"/>
        </w:rPr>
        <w:t>для подготовки спортивного резерва.</w:t>
      </w:r>
    </w:p>
    <w:p w:rsidR="005946C5" w:rsidRPr="005946C5" w:rsidRDefault="005946C5" w:rsidP="005946C5">
      <w:pPr>
        <w:pStyle w:val="a6"/>
        <w:rPr>
          <w:rFonts w:eastAsia="Times New Roman"/>
          <w:lang w:eastAsia="ru-RU"/>
        </w:rPr>
      </w:pPr>
    </w:p>
    <w:p w:rsidR="005946C5" w:rsidRPr="005946C5" w:rsidRDefault="005946C5" w:rsidP="005946C5">
      <w:pPr>
        <w:pStyle w:val="a6"/>
        <w:rPr>
          <w:rFonts w:eastAsia="Times New Roman"/>
          <w:lang w:eastAsia="ru-RU"/>
        </w:rPr>
      </w:pPr>
    </w:p>
    <w:p w:rsidR="005946C5" w:rsidRPr="005946C5" w:rsidRDefault="005946C5" w:rsidP="005946C5">
      <w:pPr>
        <w:pStyle w:val="a6"/>
        <w:rPr>
          <w:rFonts w:eastAsia="Times New Roman"/>
          <w:sz w:val="20"/>
          <w:szCs w:val="20"/>
          <w:lang w:eastAsia="ru-RU"/>
        </w:rPr>
      </w:pPr>
    </w:p>
    <w:p w:rsidR="005946C5" w:rsidRPr="005946C5" w:rsidRDefault="005946C5" w:rsidP="005946C5">
      <w:pPr>
        <w:pStyle w:val="a6"/>
        <w:rPr>
          <w:rFonts w:eastAsia="Times New Roman"/>
          <w:lang w:eastAsia="ru-RU"/>
        </w:rPr>
      </w:pPr>
      <w:r w:rsidRPr="005946C5">
        <w:rPr>
          <w:rFonts w:eastAsia="Times New Roman"/>
          <w:lang w:eastAsia="ru-RU"/>
        </w:rPr>
        <w:t>Руководитель аппарата</w:t>
      </w:r>
    </w:p>
    <w:p w:rsidR="005946C5" w:rsidRPr="005946C5" w:rsidRDefault="005946C5" w:rsidP="005946C5">
      <w:pPr>
        <w:pStyle w:val="a6"/>
        <w:rPr>
          <w:rFonts w:eastAsia="Times New Roman"/>
          <w:lang w:eastAsia="ru-RU"/>
        </w:rPr>
      </w:pPr>
      <w:r w:rsidRPr="005946C5">
        <w:rPr>
          <w:rFonts w:eastAsia="Times New Roman"/>
          <w:lang w:eastAsia="ru-RU"/>
        </w:rPr>
        <w:t>управделами администрации</w:t>
      </w:r>
    </w:p>
    <w:p w:rsidR="005946C5" w:rsidRPr="005946C5" w:rsidRDefault="005946C5" w:rsidP="005946C5">
      <w:pPr>
        <w:pStyle w:val="a6"/>
        <w:rPr>
          <w:rFonts w:eastAsia="Times New Roman"/>
          <w:sz w:val="20"/>
          <w:szCs w:val="20"/>
          <w:lang w:eastAsia="ru-RU"/>
        </w:rPr>
      </w:pPr>
      <w:r w:rsidRPr="005946C5">
        <w:rPr>
          <w:rFonts w:eastAsia="Times New Roman"/>
          <w:lang w:eastAsia="ru-RU"/>
        </w:rPr>
        <w:t>Гурьевского муниципального района</w:t>
      </w:r>
      <w:r w:rsidRPr="005946C5">
        <w:rPr>
          <w:rFonts w:eastAsia="Times New Roman"/>
          <w:lang w:eastAsia="ru-RU"/>
        </w:rPr>
        <w:tab/>
      </w:r>
      <w:r w:rsidRPr="005946C5">
        <w:rPr>
          <w:rFonts w:eastAsia="Times New Roman"/>
          <w:lang w:eastAsia="ru-RU"/>
        </w:rPr>
        <w:tab/>
      </w:r>
      <w:r w:rsidRPr="005946C5">
        <w:rPr>
          <w:rFonts w:eastAsia="Times New Roman"/>
          <w:lang w:eastAsia="ru-RU"/>
        </w:rPr>
        <w:tab/>
      </w:r>
      <w:r w:rsidRPr="005946C5">
        <w:rPr>
          <w:rFonts w:eastAsia="Times New Roman"/>
          <w:lang w:eastAsia="ru-RU"/>
        </w:rPr>
        <w:tab/>
        <w:t xml:space="preserve">          </w:t>
      </w:r>
      <w:proofErr w:type="spellStart"/>
      <w:r w:rsidRPr="005946C5">
        <w:rPr>
          <w:rFonts w:eastAsia="Times New Roman"/>
          <w:lang w:eastAsia="ru-RU"/>
        </w:rPr>
        <w:t>Е.И</w:t>
      </w:r>
      <w:proofErr w:type="spellEnd"/>
      <w:r w:rsidRPr="005946C5">
        <w:rPr>
          <w:rFonts w:eastAsia="Times New Roman"/>
          <w:lang w:eastAsia="ru-RU"/>
        </w:rPr>
        <w:t>. Лукина</w:t>
      </w:r>
    </w:p>
    <w:p w:rsidR="005946C5" w:rsidRPr="000B7339" w:rsidRDefault="005946C5" w:rsidP="000B73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946C5" w:rsidRPr="000B7339" w:rsidSect="002C6A97"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293"/>
    <w:multiLevelType w:val="hybridMultilevel"/>
    <w:tmpl w:val="CF20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81A0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F38A5"/>
    <w:multiLevelType w:val="hybridMultilevel"/>
    <w:tmpl w:val="0B44A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001C93"/>
    <w:multiLevelType w:val="hybridMultilevel"/>
    <w:tmpl w:val="3010366C"/>
    <w:lvl w:ilvl="0" w:tplc="60D8DC7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26466FB"/>
    <w:multiLevelType w:val="hybridMultilevel"/>
    <w:tmpl w:val="B77EE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A19FD"/>
    <w:multiLevelType w:val="hybridMultilevel"/>
    <w:tmpl w:val="C9402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107A60"/>
    <w:multiLevelType w:val="hybridMultilevel"/>
    <w:tmpl w:val="E8E2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974E4"/>
    <w:multiLevelType w:val="hybridMultilevel"/>
    <w:tmpl w:val="3D42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25BEA"/>
    <w:multiLevelType w:val="hybridMultilevel"/>
    <w:tmpl w:val="78AA9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541C2"/>
    <w:multiLevelType w:val="hybridMultilevel"/>
    <w:tmpl w:val="162630AA"/>
    <w:lvl w:ilvl="0" w:tplc="68781A0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FC48C7"/>
    <w:multiLevelType w:val="hybridMultilevel"/>
    <w:tmpl w:val="BAA6004A"/>
    <w:lvl w:ilvl="0" w:tplc="68781A08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D0722D9"/>
    <w:multiLevelType w:val="hybridMultilevel"/>
    <w:tmpl w:val="A4C233EC"/>
    <w:lvl w:ilvl="0" w:tplc="68781A0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4E2C6F"/>
    <w:multiLevelType w:val="hybridMultilevel"/>
    <w:tmpl w:val="4AF879BC"/>
    <w:lvl w:ilvl="0" w:tplc="68781A08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1CD46A1"/>
    <w:multiLevelType w:val="hybridMultilevel"/>
    <w:tmpl w:val="B096F6C0"/>
    <w:lvl w:ilvl="0" w:tplc="68781A0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E50B97"/>
    <w:multiLevelType w:val="hybridMultilevel"/>
    <w:tmpl w:val="B8B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259D1"/>
    <w:multiLevelType w:val="hybridMultilevel"/>
    <w:tmpl w:val="8738CF34"/>
    <w:lvl w:ilvl="0" w:tplc="68781A08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D171D"/>
    <w:multiLevelType w:val="hybridMultilevel"/>
    <w:tmpl w:val="5448A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6020AC8"/>
    <w:multiLevelType w:val="hybridMultilevel"/>
    <w:tmpl w:val="128E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27425"/>
    <w:multiLevelType w:val="hybridMultilevel"/>
    <w:tmpl w:val="5C5A86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68781A0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C548E"/>
    <w:multiLevelType w:val="hybridMultilevel"/>
    <w:tmpl w:val="C130F1FC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68781A08">
      <w:start w:val="1"/>
      <w:numFmt w:val="bullet"/>
      <w:lvlText w:val="–"/>
      <w:lvlJc w:val="left"/>
      <w:pPr>
        <w:ind w:left="1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</w:num>
  <w:num w:numId="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</w:num>
  <w:num w:numId="1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</w:num>
  <w:num w:numId="2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334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AE2"/>
    <w:rsid w:val="00015C60"/>
    <w:rsid w:val="00015E83"/>
    <w:rsid w:val="00016084"/>
    <w:rsid w:val="00016183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235C"/>
    <w:rsid w:val="0002267C"/>
    <w:rsid w:val="0002292D"/>
    <w:rsid w:val="00022A7B"/>
    <w:rsid w:val="0002303E"/>
    <w:rsid w:val="00023140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451"/>
    <w:rsid w:val="00031458"/>
    <w:rsid w:val="000319CE"/>
    <w:rsid w:val="00031FDA"/>
    <w:rsid w:val="0003231D"/>
    <w:rsid w:val="000325B5"/>
    <w:rsid w:val="0003272D"/>
    <w:rsid w:val="00032A6E"/>
    <w:rsid w:val="00032DC9"/>
    <w:rsid w:val="0003303C"/>
    <w:rsid w:val="00033598"/>
    <w:rsid w:val="000336CA"/>
    <w:rsid w:val="00033A92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C5"/>
    <w:rsid w:val="000611BC"/>
    <w:rsid w:val="000618C4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106"/>
    <w:rsid w:val="0006543D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5099"/>
    <w:rsid w:val="000754CE"/>
    <w:rsid w:val="00075D32"/>
    <w:rsid w:val="00075F24"/>
    <w:rsid w:val="000763D7"/>
    <w:rsid w:val="000765E7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DAB"/>
    <w:rsid w:val="000815F7"/>
    <w:rsid w:val="00081CF6"/>
    <w:rsid w:val="00081E0A"/>
    <w:rsid w:val="00081EB0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E0A"/>
    <w:rsid w:val="00096E4A"/>
    <w:rsid w:val="00096F63"/>
    <w:rsid w:val="000972B1"/>
    <w:rsid w:val="000972D7"/>
    <w:rsid w:val="000974B9"/>
    <w:rsid w:val="00097724"/>
    <w:rsid w:val="000977FD"/>
    <w:rsid w:val="000A0008"/>
    <w:rsid w:val="000A04F4"/>
    <w:rsid w:val="000A184F"/>
    <w:rsid w:val="000A1873"/>
    <w:rsid w:val="000A1A2C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3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724E"/>
    <w:rsid w:val="000C77AA"/>
    <w:rsid w:val="000C7B0A"/>
    <w:rsid w:val="000D0C33"/>
    <w:rsid w:val="000D0D66"/>
    <w:rsid w:val="000D1125"/>
    <w:rsid w:val="000D14D3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563"/>
    <w:rsid w:val="000E177D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03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E61"/>
    <w:rsid w:val="000F7EEA"/>
    <w:rsid w:val="001000A2"/>
    <w:rsid w:val="001001AC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E9C"/>
    <w:rsid w:val="001051BD"/>
    <w:rsid w:val="001053F1"/>
    <w:rsid w:val="00105ED3"/>
    <w:rsid w:val="00106458"/>
    <w:rsid w:val="001064D5"/>
    <w:rsid w:val="0010650A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2038"/>
    <w:rsid w:val="001320FD"/>
    <w:rsid w:val="001323A8"/>
    <w:rsid w:val="00132BF6"/>
    <w:rsid w:val="00132D0C"/>
    <w:rsid w:val="00132FC7"/>
    <w:rsid w:val="00133404"/>
    <w:rsid w:val="0013370C"/>
    <w:rsid w:val="001339A6"/>
    <w:rsid w:val="0013411A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5B8"/>
    <w:rsid w:val="001435FE"/>
    <w:rsid w:val="001436DD"/>
    <w:rsid w:val="00143A80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44B"/>
    <w:rsid w:val="00146804"/>
    <w:rsid w:val="00146965"/>
    <w:rsid w:val="00146B75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B02"/>
    <w:rsid w:val="00176564"/>
    <w:rsid w:val="0017684B"/>
    <w:rsid w:val="00176C7A"/>
    <w:rsid w:val="00176E06"/>
    <w:rsid w:val="00176EA5"/>
    <w:rsid w:val="001772B8"/>
    <w:rsid w:val="00177476"/>
    <w:rsid w:val="00177505"/>
    <w:rsid w:val="00177A84"/>
    <w:rsid w:val="00177AA7"/>
    <w:rsid w:val="00180278"/>
    <w:rsid w:val="0018066B"/>
    <w:rsid w:val="0018093D"/>
    <w:rsid w:val="00180D75"/>
    <w:rsid w:val="001814AB"/>
    <w:rsid w:val="00181707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300D"/>
    <w:rsid w:val="0019302D"/>
    <w:rsid w:val="001939A4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B49"/>
    <w:rsid w:val="001D0BDC"/>
    <w:rsid w:val="001D0C20"/>
    <w:rsid w:val="001D0DFB"/>
    <w:rsid w:val="001D0E95"/>
    <w:rsid w:val="001D13AF"/>
    <w:rsid w:val="001D14A7"/>
    <w:rsid w:val="001D1869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A5F"/>
    <w:rsid w:val="001D3BCD"/>
    <w:rsid w:val="001D428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2A"/>
    <w:rsid w:val="001E52DA"/>
    <w:rsid w:val="001E5385"/>
    <w:rsid w:val="001E54A7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9F7"/>
    <w:rsid w:val="001F0E78"/>
    <w:rsid w:val="001F1B4E"/>
    <w:rsid w:val="001F1B9F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65A"/>
    <w:rsid w:val="001F766E"/>
    <w:rsid w:val="001F78F4"/>
    <w:rsid w:val="001F7A6B"/>
    <w:rsid w:val="001F7E09"/>
    <w:rsid w:val="001F7EFE"/>
    <w:rsid w:val="00200155"/>
    <w:rsid w:val="002001DF"/>
    <w:rsid w:val="00200406"/>
    <w:rsid w:val="00200D9A"/>
    <w:rsid w:val="00200E2F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C7E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7330"/>
    <w:rsid w:val="002276C6"/>
    <w:rsid w:val="00227834"/>
    <w:rsid w:val="0022789C"/>
    <w:rsid w:val="002278F1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63C3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84B"/>
    <w:rsid w:val="00267A27"/>
    <w:rsid w:val="00267E28"/>
    <w:rsid w:val="0027018B"/>
    <w:rsid w:val="002701FA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CBA"/>
    <w:rsid w:val="002B2DFA"/>
    <w:rsid w:val="002B2F20"/>
    <w:rsid w:val="002B2FA7"/>
    <w:rsid w:val="002B3D89"/>
    <w:rsid w:val="002B3E52"/>
    <w:rsid w:val="002B3EF1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579"/>
    <w:rsid w:val="002C6A97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52BD"/>
    <w:rsid w:val="002E533A"/>
    <w:rsid w:val="002E53B8"/>
    <w:rsid w:val="002E53D6"/>
    <w:rsid w:val="002E5548"/>
    <w:rsid w:val="002E555C"/>
    <w:rsid w:val="002E574C"/>
    <w:rsid w:val="002E5D8C"/>
    <w:rsid w:val="002E5E3E"/>
    <w:rsid w:val="002E5F14"/>
    <w:rsid w:val="002E61AF"/>
    <w:rsid w:val="002E62F8"/>
    <w:rsid w:val="002E658B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DB"/>
    <w:rsid w:val="002F653B"/>
    <w:rsid w:val="002F6706"/>
    <w:rsid w:val="002F673B"/>
    <w:rsid w:val="002F706C"/>
    <w:rsid w:val="002F74A1"/>
    <w:rsid w:val="002F74E0"/>
    <w:rsid w:val="002F757E"/>
    <w:rsid w:val="002F7976"/>
    <w:rsid w:val="002F7B48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1E97"/>
    <w:rsid w:val="003222FC"/>
    <w:rsid w:val="00322375"/>
    <w:rsid w:val="00322A48"/>
    <w:rsid w:val="00322B68"/>
    <w:rsid w:val="00322DF4"/>
    <w:rsid w:val="0032338B"/>
    <w:rsid w:val="003233B6"/>
    <w:rsid w:val="003234D2"/>
    <w:rsid w:val="003237FD"/>
    <w:rsid w:val="00323B42"/>
    <w:rsid w:val="00323B44"/>
    <w:rsid w:val="00323C58"/>
    <w:rsid w:val="00323EB5"/>
    <w:rsid w:val="0032402E"/>
    <w:rsid w:val="0032418B"/>
    <w:rsid w:val="0032441B"/>
    <w:rsid w:val="00324838"/>
    <w:rsid w:val="00324A12"/>
    <w:rsid w:val="00324BFE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659"/>
    <w:rsid w:val="0034470B"/>
    <w:rsid w:val="003449ED"/>
    <w:rsid w:val="00344D57"/>
    <w:rsid w:val="00344D90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BA6"/>
    <w:rsid w:val="00364D36"/>
    <w:rsid w:val="0036572D"/>
    <w:rsid w:val="003657D5"/>
    <w:rsid w:val="00365845"/>
    <w:rsid w:val="00365A9D"/>
    <w:rsid w:val="00365BBB"/>
    <w:rsid w:val="00365D6E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684"/>
    <w:rsid w:val="003748C8"/>
    <w:rsid w:val="0037497E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31A"/>
    <w:rsid w:val="003859A7"/>
    <w:rsid w:val="00386334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4415"/>
    <w:rsid w:val="0039445B"/>
    <w:rsid w:val="003945C2"/>
    <w:rsid w:val="00394610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D73"/>
    <w:rsid w:val="003A0D98"/>
    <w:rsid w:val="003A0E31"/>
    <w:rsid w:val="003A0F04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BE3"/>
    <w:rsid w:val="00404198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8B1"/>
    <w:rsid w:val="0045791D"/>
    <w:rsid w:val="00457EC9"/>
    <w:rsid w:val="00457F4F"/>
    <w:rsid w:val="00460054"/>
    <w:rsid w:val="00460546"/>
    <w:rsid w:val="00460A64"/>
    <w:rsid w:val="00460D8B"/>
    <w:rsid w:val="00461126"/>
    <w:rsid w:val="004614BC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E3"/>
    <w:rsid w:val="00463AA2"/>
    <w:rsid w:val="004642A6"/>
    <w:rsid w:val="00464448"/>
    <w:rsid w:val="00464742"/>
    <w:rsid w:val="004647F9"/>
    <w:rsid w:val="00464A54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32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5343"/>
    <w:rsid w:val="004853B4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890"/>
    <w:rsid w:val="004A0E22"/>
    <w:rsid w:val="004A1047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979"/>
    <w:rsid w:val="004A3AAD"/>
    <w:rsid w:val="004A3AE2"/>
    <w:rsid w:val="004A4089"/>
    <w:rsid w:val="004A4097"/>
    <w:rsid w:val="004A435E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614"/>
    <w:rsid w:val="004C2645"/>
    <w:rsid w:val="004C2ABE"/>
    <w:rsid w:val="004C2B08"/>
    <w:rsid w:val="004C32AC"/>
    <w:rsid w:val="004C372C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64C"/>
    <w:rsid w:val="004D0BDA"/>
    <w:rsid w:val="004D1209"/>
    <w:rsid w:val="004D12DF"/>
    <w:rsid w:val="004D195E"/>
    <w:rsid w:val="004D2275"/>
    <w:rsid w:val="004D2668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636"/>
    <w:rsid w:val="004E0770"/>
    <w:rsid w:val="004E0E32"/>
    <w:rsid w:val="004E1932"/>
    <w:rsid w:val="004E19C2"/>
    <w:rsid w:val="004E1D20"/>
    <w:rsid w:val="004E1E47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362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74"/>
    <w:rsid w:val="00504D73"/>
    <w:rsid w:val="00504F39"/>
    <w:rsid w:val="0050529E"/>
    <w:rsid w:val="005056A9"/>
    <w:rsid w:val="005057C3"/>
    <w:rsid w:val="005057F8"/>
    <w:rsid w:val="00505FD8"/>
    <w:rsid w:val="00506024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63"/>
    <w:rsid w:val="00524582"/>
    <w:rsid w:val="00524910"/>
    <w:rsid w:val="005249C8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85C"/>
    <w:rsid w:val="00532938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312C"/>
    <w:rsid w:val="005933FE"/>
    <w:rsid w:val="0059351A"/>
    <w:rsid w:val="005937E6"/>
    <w:rsid w:val="0059380E"/>
    <w:rsid w:val="00593F3A"/>
    <w:rsid w:val="00594257"/>
    <w:rsid w:val="0059455D"/>
    <w:rsid w:val="005946C5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D5E"/>
    <w:rsid w:val="005E5E93"/>
    <w:rsid w:val="005E60E4"/>
    <w:rsid w:val="005E6626"/>
    <w:rsid w:val="005E6764"/>
    <w:rsid w:val="005E69AA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3526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902EA"/>
    <w:rsid w:val="006902FC"/>
    <w:rsid w:val="00690747"/>
    <w:rsid w:val="00690847"/>
    <w:rsid w:val="00690B27"/>
    <w:rsid w:val="00690D12"/>
    <w:rsid w:val="00690E41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DF5"/>
    <w:rsid w:val="00694E26"/>
    <w:rsid w:val="00694F1F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E4"/>
    <w:rsid w:val="006A5970"/>
    <w:rsid w:val="006A5A1E"/>
    <w:rsid w:val="006A5D64"/>
    <w:rsid w:val="006A6009"/>
    <w:rsid w:val="006A639F"/>
    <w:rsid w:val="006A653D"/>
    <w:rsid w:val="006A6554"/>
    <w:rsid w:val="006A664C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61A"/>
    <w:rsid w:val="006F1785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E2"/>
    <w:rsid w:val="006F6685"/>
    <w:rsid w:val="006F68C5"/>
    <w:rsid w:val="006F69C7"/>
    <w:rsid w:val="006F6DB0"/>
    <w:rsid w:val="006F7A63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FD2"/>
    <w:rsid w:val="00736FFE"/>
    <w:rsid w:val="007375D4"/>
    <w:rsid w:val="00737706"/>
    <w:rsid w:val="00737802"/>
    <w:rsid w:val="007378FD"/>
    <w:rsid w:val="00737AC9"/>
    <w:rsid w:val="00737B28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453"/>
    <w:rsid w:val="0075354A"/>
    <w:rsid w:val="00753731"/>
    <w:rsid w:val="00753BA6"/>
    <w:rsid w:val="00753C38"/>
    <w:rsid w:val="00753F64"/>
    <w:rsid w:val="00754476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612E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76CE"/>
    <w:rsid w:val="007877CF"/>
    <w:rsid w:val="00790100"/>
    <w:rsid w:val="0079019D"/>
    <w:rsid w:val="0079032A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A7"/>
    <w:rsid w:val="007955EE"/>
    <w:rsid w:val="0079564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7F3"/>
    <w:rsid w:val="007A2A55"/>
    <w:rsid w:val="007A2E42"/>
    <w:rsid w:val="007A2E85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F7D"/>
    <w:rsid w:val="007B1104"/>
    <w:rsid w:val="007B1113"/>
    <w:rsid w:val="007B123D"/>
    <w:rsid w:val="007B146F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09F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CF8"/>
    <w:rsid w:val="00840E46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66A"/>
    <w:rsid w:val="00870A5D"/>
    <w:rsid w:val="00870ED3"/>
    <w:rsid w:val="00871539"/>
    <w:rsid w:val="00871F55"/>
    <w:rsid w:val="00872256"/>
    <w:rsid w:val="00872A30"/>
    <w:rsid w:val="00872CE1"/>
    <w:rsid w:val="00872D2D"/>
    <w:rsid w:val="00872DBE"/>
    <w:rsid w:val="008734EB"/>
    <w:rsid w:val="00873625"/>
    <w:rsid w:val="00873757"/>
    <w:rsid w:val="0087385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DC3"/>
    <w:rsid w:val="00883E26"/>
    <w:rsid w:val="00883E37"/>
    <w:rsid w:val="00883EEA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96"/>
    <w:rsid w:val="008A645C"/>
    <w:rsid w:val="008A64F4"/>
    <w:rsid w:val="008A6676"/>
    <w:rsid w:val="008A66F3"/>
    <w:rsid w:val="008A7363"/>
    <w:rsid w:val="008A7437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1A"/>
    <w:rsid w:val="008B693F"/>
    <w:rsid w:val="008B6B00"/>
    <w:rsid w:val="008B6CC7"/>
    <w:rsid w:val="008B7107"/>
    <w:rsid w:val="008B7127"/>
    <w:rsid w:val="008B7214"/>
    <w:rsid w:val="008B73FC"/>
    <w:rsid w:val="008B772F"/>
    <w:rsid w:val="008B7831"/>
    <w:rsid w:val="008B7893"/>
    <w:rsid w:val="008B78A6"/>
    <w:rsid w:val="008B7CAC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A21"/>
    <w:rsid w:val="008C1D56"/>
    <w:rsid w:val="008C1FD9"/>
    <w:rsid w:val="008C232C"/>
    <w:rsid w:val="008C234D"/>
    <w:rsid w:val="008C30D9"/>
    <w:rsid w:val="008C30E0"/>
    <w:rsid w:val="008C33CB"/>
    <w:rsid w:val="008C3575"/>
    <w:rsid w:val="008C367B"/>
    <w:rsid w:val="008C371C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618"/>
    <w:rsid w:val="0090004C"/>
    <w:rsid w:val="0090013D"/>
    <w:rsid w:val="00900869"/>
    <w:rsid w:val="0090098F"/>
    <w:rsid w:val="00900B00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DC5"/>
    <w:rsid w:val="00930F7B"/>
    <w:rsid w:val="00931361"/>
    <w:rsid w:val="0093158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E0C"/>
    <w:rsid w:val="0097304E"/>
    <w:rsid w:val="00973112"/>
    <w:rsid w:val="0097334B"/>
    <w:rsid w:val="009738F5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CEC"/>
    <w:rsid w:val="00982D2C"/>
    <w:rsid w:val="00983118"/>
    <w:rsid w:val="009835FC"/>
    <w:rsid w:val="00983C94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AA"/>
    <w:rsid w:val="009958E3"/>
    <w:rsid w:val="00995FB8"/>
    <w:rsid w:val="00996401"/>
    <w:rsid w:val="009964FA"/>
    <w:rsid w:val="00996AA2"/>
    <w:rsid w:val="0099702E"/>
    <w:rsid w:val="00997116"/>
    <w:rsid w:val="009973AE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66"/>
    <w:rsid w:val="009A40D3"/>
    <w:rsid w:val="009A41DB"/>
    <w:rsid w:val="009A41E4"/>
    <w:rsid w:val="009A47D5"/>
    <w:rsid w:val="009A4B02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621"/>
    <w:rsid w:val="009A677B"/>
    <w:rsid w:val="009A6C3C"/>
    <w:rsid w:val="009A7195"/>
    <w:rsid w:val="009A728A"/>
    <w:rsid w:val="009A7CF5"/>
    <w:rsid w:val="009A7F2E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4FD"/>
    <w:rsid w:val="009C4630"/>
    <w:rsid w:val="009C47C0"/>
    <w:rsid w:val="009C4DA5"/>
    <w:rsid w:val="009C4E9D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888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679"/>
    <w:rsid w:val="009F2889"/>
    <w:rsid w:val="009F2AAC"/>
    <w:rsid w:val="009F2E2A"/>
    <w:rsid w:val="009F2EE6"/>
    <w:rsid w:val="009F2EEB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92F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EAE"/>
    <w:rsid w:val="00A5710B"/>
    <w:rsid w:val="00A57724"/>
    <w:rsid w:val="00A57785"/>
    <w:rsid w:val="00A5782F"/>
    <w:rsid w:val="00A57AA3"/>
    <w:rsid w:val="00A57CD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563"/>
    <w:rsid w:val="00A63647"/>
    <w:rsid w:val="00A639C0"/>
    <w:rsid w:val="00A63D49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F13"/>
    <w:rsid w:val="00A8712B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E4B"/>
    <w:rsid w:val="00AF4288"/>
    <w:rsid w:val="00AF450F"/>
    <w:rsid w:val="00AF495B"/>
    <w:rsid w:val="00AF4AB3"/>
    <w:rsid w:val="00AF4C51"/>
    <w:rsid w:val="00AF4C57"/>
    <w:rsid w:val="00AF5045"/>
    <w:rsid w:val="00AF5AE7"/>
    <w:rsid w:val="00AF5BEE"/>
    <w:rsid w:val="00AF5C48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51A"/>
    <w:rsid w:val="00B6494C"/>
    <w:rsid w:val="00B649C2"/>
    <w:rsid w:val="00B649C7"/>
    <w:rsid w:val="00B64D8D"/>
    <w:rsid w:val="00B650C5"/>
    <w:rsid w:val="00B651E1"/>
    <w:rsid w:val="00B655E8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DE"/>
    <w:rsid w:val="00BB242C"/>
    <w:rsid w:val="00BB29E5"/>
    <w:rsid w:val="00BB2BD4"/>
    <w:rsid w:val="00BB2D95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CE7"/>
    <w:rsid w:val="00BC7D2A"/>
    <w:rsid w:val="00BD0201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D53"/>
    <w:rsid w:val="00BE4E06"/>
    <w:rsid w:val="00BE50CE"/>
    <w:rsid w:val="00BE553F"/>
    <w:rsid w:val="00BE589C"/>
    <w:rsid w:val="00BE5B0E"/>
    <w:rsid w:val="00BE5F1A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23D5"/>
    <w:rsid w:val="00C02523"/>
    <w:rsid w:val="00C02D4D"/>
    <w:rsid w:val="00C02DA3"/>
    <w:rsid w:val="00C02DF0"/>
    <w:rsid w:val="00C03436"/>
    <w:rsid w:val="00C03646"/>
    <w:rsid w:val="00C03AD6"/>
    <w:rsid w:val="00C03B38"/>
    <w:rsid w:val="00C040CC"/>
    <w:rsid w:val="00C041FA"/>
    <w:rsid w:val="00C04318"/>
    <w:rsid w:val="00C04917"/>
    <w:rsid w:val="00C04A0A"/>
    <w:rsid w:val="00C04A71"/>
    <w:rsid w:val="00C04CE1"/>
    <w:rsid w:val="00C05424"/>
    <w:rsid w:val="00C05AB8"/>
    <w:rsid w:val="00C05AE1"/>
    <w:rsid w:val="00C05B53"/>
    <w:rsid w:val="00C05C29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28"/>
    <w:rsid w:val="00C32CF3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E9E"/>
    <w:rsid w:val="00C61F5B"/>
    <w:rsid w:val="00C622FA"/>
    <w:rsid w:val="00C62309"/>
    <w:rsid w:val="00C623A6"/>
    <w:rsid w:val="00C625D0"/>
    <w:rsid w:val="00C62632"/>
    <w:rsid w:val="00C62901"/>
    <w:rsid w:val="00C62C28"/>
    <w:rsid w:val="00C62C84"/>
    <w:rsid w:val="00C62FEF"/>
    <w:rsid w:val="00C63139"/>
    <w:rsid w:val="00C633CB"/>
    <w:rsid w:val="00C633CE"/>
    <w:rsid w:val="00C635DD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CBA"/>
    <w:rsid w:val="00C97F36"/>
    <w:rsid w:val="00CA002E"/>
    <w:rsid w:val="00CA0041"/>
    <w:rsid w:val="00CA030D"/>
    <w:rsid w:val="00CA049D"/>
    <w:rsid w:val="00CA0B15"/>
    <w:rsid w:val="00CA10E1"/>
    <w:rsid w:val="00CA12E4"/>
    <w:rsid w:val="00CA1339"/>
    <w:rsid w:val="00CA1653"/>
    <w:rsid w:val="00CA1D24"/>
    <w:rsid w:val="00CA1E4E"/>
    <w:rsid w:val="00CA22AB"/>
    <w:rsid w:val="00CA239B"/>
    <w:rsid w:val="00CA24B9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14C7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E0D"/>
    <w:rsid w:val="00CD3091"/>
    <w:rsid w:val="00CD383D"/>
    <w:rsid w:val="00CD3C53"/>
    <w:rsid w:val="00CD3CB6"/>
    <w:rsid w:val="00CD3CEF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6B6"/>
    <w:rsid w:val="00D058CF"/>
    <w:rsid w:val="00D05B81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B16"/>
    <w:rsid w:val="00D16BB7"/>
    <w:rsid w:val="00D16C9B"/>
    <w:rsid w:val="00D1725B"/>
    <w:rsid w:val="00D1748A"/>
    <w:rsid w:val="00D17AA8"/>
    <w:rsid w:val="00D17BE3"/>
    <w:rsid w:val="00D201E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A34"/>
    <w:rsid w:val="00D25C9F"/>
    <w:rsid w:val="00D25CB3"/>
    <w:rsid w:val="00D25D08"/>
    <w:rsid w:val="00D25D60"/>
    <w:rsid w:val="00D26522"/>
    <w:rsid w:val="00D265CB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D86"/>
    <w:rsid w:val="00DA14BB"/>
    <w:rsid w:val="00DA16E2"/>
    <w:rsid w:val="00DA1AA4"/>
    <w:rsid w:val="00DA1D80"/>
    <w:rsid w:val="00DA22BA"/>
    <w:rsid w:val="00DA230E"/>
    <w:rsid w:val="00DA23F0"/>
    <w:rsid w:val="00DA2DA7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4D6"/>
    <w:rsid w:val="00DB368F"/>
    <w:rsid w:val="00DB4506"/>
    <w:rsid w:val="00DB47C2"/>
    <w:rsid w:val="00DB4A37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8F8"/>
    <w:rsid w:val="00DC2B33"/>
    <w:rsid w:val="00DC2C12"/>
    <w:rsid w:val="00DC30A8"/>
    <w:rsid w:val="00DC316A"/>
    <w:rsid w:val="00DC3892"/>
    <w:rsid w:val="00DC38ED"/>
    <w:rsid w:val="00DC395E"/>
    <w:rsid w:val="00DC3D9E"/>
    <w:rsid w:val="00DC3DAF"/>
    <w:rsid w:val="00DC4036"/>
    <w:rsid w:val="00DC41E3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FA"/>
    <w:rsid w:val="00DD1ACB"/>
    <w:rsid w:val="00DD1AE6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E8"/>
    <w:rsid w:val="00DE0820"/>
    <w:rsid w:val="00DE0E19"/>
    <w:rsid w:val="00DE0E5E"/>
    <w:rsid w:val="00DE0FA6"/>
    <w:rsid w:val="00DE2177"/>
    <w:rsid w:val="00DE234D"/>
    <w:rsid w:val="00DE245B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C66"/>
    <w:rsid w:val="00DE5D28"/>
    <w:rsid w:val="00DE5E07"/>
    <w:rsid w:val="00DE5EBD"/>
    <w:rsid w:val="00DE654F"/>
    <w:rsid w:val="00DE68E9"/>
    <w:rsid w:val="00DE6B22"/>
    <w:rsid w:val="00DE7100"/>
    <w:rsid w:val="00DE71E3"/>
    <w:rsid w:val="00DE781E"/>
    <w:rsid w:val="00DE789B"/>
    <w:rsid w:val="00DE797F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386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FA4"/>
    <w:rsid w:val="00E2023D"/>
    <w:rsid w:val="00E204B8"/>
    <w:rsid w:val="00E205EE"/>
    <w:rsid w:val="00E20CBD"/>
    <w:rsid w:val="00E21049"/>
    <w:rsid w:val="00E21459"/>
    <w:rsid w:val="00E21546"/>
    <w:rsid w:val="00E21640"/>
    <w:rsid w:val="00E2175B"/>
    <w:rsid w:val="00E2187C"/>
    <w:rsid w:val="00E21968"/>
    <w:rsid w:val="00E21D2A"/>
    <w:rsid w:val="00E21DA8"/>
    <w:rsid w:val="00E22728"/>
    <w:rsid w:val="00E228B5"/>
    <w:rsid w:val="00E22C68"/>
    <w:rsid w:val="00E22DCB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6CF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92C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26D"/>
    <w:rsid w:val="00E3737B"/>
    <w:rsid w:val="00E37397"/>
    <w:rsid w:val="00E379E1"/>
    <w:rsid w:val="00E37A9F"/>
    <w:rsid w:val="00E37B31"/>
    <w:rsid w:val="00E37BA0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550"/>
    <w:rsid w:val="00E65B18"/>
    <w:rsid w:val="00E65CA1"/>
    <w:rsid w:val="00E65DA8"/>
    <w:rsid w:val="00E65E53"/>
    <w:rsid w:val="00E666C6"/>
    <w:rsid w:val="00E669C6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8EA"/>
    <w:rsid w:val="00E72AE5"/>
    <w:rsid w:val="00E72BE3"/>
    <w:rsid w:val="00E72D6B"/>
    <w:rsid w:val="00E72F6C"/>
    <w:rsid w:val="00E730FB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714F"/>
    <w:rsid w:val="00EA7165"/>
    <w:rsid w:val="00EA739F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21A5"/>
    <w:rsid w:val="00EB22AB"/>
    <w:rsid w:val="00EB22C5"/>
    <w:rsid w:val="00EB26AE"/>
    <w:rsid w:val="00EB271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841"/>
    <w:rsid w:val="00EC3A99"/>
    <w:rsid w:val="00EC3B3E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455"/>
    <w:rsid w:val="00EC6514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1061"/>
    <w:rsid w:val="00EF18B7"/>
    <w:rsid w:val="00EF1E2E"/>
    <w:rsid w:val="00EF208F"/>
    <w:rsid w:val="00EF22DB"/>
    <w:rsid w:val="00EF249C"/>
    <w:rsid w:val="00EF28A0"/>
    <w:rsid w:val="00EF2F2C"/>
    <w:rsid w:val="00EF2FCC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82D"/>
    <w:rsid w:val="00F03D6B"/>
    <w:rsid w:val="00F03E15"/>
    <w:rsid w:val="00F03EFB"/>
    <w:rsid w:val="00F03FC7"/>
    <w:rsid w:val="00F044DF"/>
    <w:rsid w:val="00F0480D"/>
    <w:rsid w:val="00F04B0C"/>
    <w:rsid w:val="00F04D26"/>
    <w:rsid w:val="00F04DAB"/>
    <w:rsid w:val="00F05054"/>
    <w:rsid w:val="00F0508F"/>
    <w:rsid w:val="00F05191"/>
    <w:rsid w:val="00F05449"/>
    <w:rsid w:val="00F05A13"/>
    <w:rsid w:val="00F05B29"/>
    <w:rsid w:val="00F05B63"/>
    <w:rsid w:val="00F05C73"/>
    <w:rsid w:val="00F06022"/>
    <w:rsid w:val="00F060E0"/>
    <w:rsid w:val="00F0612C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7EA"/>
    <w:rsid w:val="00F10940"/>
    <w:rsid w:val="00F10BE6"/>
    <w:rsid w:val="00F10E85"/>
    <w:rsid w:val="00F11269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67E"/>
    <w:rsid w:val="00F2081B"/>
    <w:rsid w:val="00F20F6D"/>
    <w:rsid w:val="00F2102B"/>
    <w:rsid w:val="00F21367"/>
    <w:rsid w:val="00F21742"/>
    <w:rsid w:val="00F21A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6BF"/>
    <w:rsid w:val="00F31895"/>
    <w:rsid w:val="00F31AC8"/>
    <w:rsid w:val="00F31CD8"/>
    <w:rsid w:val="00F31D2B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3C8"/>
    <w:rsid w:val="00F44458"/>
    <w:rsid w:val="00F445BB"/>
    <w:rsid w:val="00F447AB"/>
    <w:rsid w:val="00F447D2"/>
    <w:rsid w:val="00F44BB1"/>
    <w:rsid w:val="00F44E98"/>
    <w:rsid w:val="00F44F07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3FBF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DA5"/>
    <w:rsid w:val="00F765CD"/>
    <w:rsid w:val="00F76DE5"/>
    <w:rsid w:val="00F76E87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A64"/>
    <w:rsid w:val="00FA2B59"/>
    <w:rsid w:val="00FA2D40"/>
    <w:rsid w:val="00FA2EC6"/>
    <w:rsid w:val="00FA30CA"/>
    <w:rsid w:val="00FA339E"/>
    <w:rsid w:val="00FA33BB"/>
    <w:rsid w:val="00FA33C9"/>
    <w:rsid w:val="00FA3545"/>
    <w:rsid w:val="00FA395D"/>
    <w:rsid w:val="00FA3A4F"/>
    <w:rsid w:val="00FA3D70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3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0328"/>
    <w:pPr>
      <w:ind w:left="720"/>
      <w:contextualSpacing/>
    </w:pPr>
  </w:style>
  <w:style w:type="paragraph" w:styleId="a6">
    <w:name w:val="No Spacing"/>
    <w:uiPriority w:val="1"/>
    <w:qFormat/>
    <w:rsid w:val="000B7339"/>
    <w:pPr>
      <w:spacing w:after="0" w:line="240" w:lineRule="auto"/>
      <w:jc w:val="both"/>
    </w:pPr>
    <w:rPr>
      <w:rFonts w:ascii="Times New Roman" w:hAnsi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0B7339"/>
  </w:style>
  <w:style w:type="character" w:styleId="a7">
    <w:name w:val="Hyperlink"/>
    <w:basedOn w:val="a0"/>
    <w:uiPriority w:val="99"/>
    <w:unhideWhenUsed/>
    <w:rsid w:val="000B733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B7339"/>
    <w:rPr>
      <w:color w:val="800080" w:themeColor="followedHyperlink"/>
      <w:u w:val="single"/>
    </w:rPr>
  </w:style>
  <w:style w:type="paragraph" w:styleId="a9">
    <w:name w:val="Body Text"/>
    <w:basedOn w:val="a"/>
    <w:link w:val="aa"/>
    <w:unhideWhenUsed/>
    <w:rsid w:val="000B73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B7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B73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B73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B733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73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5946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946C5"/>
  </w:style>
  <w:style w:type="paragraph" w:styleId="ae">
    <w:name w:val="header"/>
    <w:basedOn w:val="a"/>
    <w:link w:val="af"/>
    <w:uiPriority w:val="99"/>
    <w:semiHidden/>
    <w:unhideWhenUsed/>
    <w:rsid w:val="005946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5946C5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5946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946C5"/>
    <w:rPr>
      <w:rFonts w:ascii="Calibri" w:eastAsia="Calibri" w:hAnsi="Calibri" w:cs="Times New Roman"/>
    </w:rPr>
  </w:style>
  <w:style w:type="paragraph" w:styleId="20">
    <w:name w:val="Body Text Indent 2"/>
    <w:basedOn w:val="a"/>
    <w:link w:val="21"/>
    <w:uiPriority w:val="99"/>
    <w:semiHidden/>
    <w:unhideWhenUsed/>
    <w:rsid w:val="005946C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946C5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d"/>
    <w:uiPriority w:val="59"/>
    <w:rsid w:val="005946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g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5881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ЛюЛя</cp:lastModifiedBy>
  <cp:revision>2</cp:revision>
  <cp:lastPrinted>2015-10-27T07:26:00Z</cp:lastPrinted>
  <dcterms:created xsi:type="dcterms:W3CDTF">2015-10-27T09:22:00Z</dcterms:created>
  <dcterms:modified xsi:type="dcterms:W3CDTF">2015-10-27T09:22:00Z</dcterms:modified>
</cp:coreProperties>
</file>